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34BC6" w14:textId="5106958E" w:rsidR="00DA0C40" w:rsidRPr="00657462" w:rsidRDefault="00F91BA5" w:rsidP="005A6643">
      <w:pPr>
        <w:rPr>
          <w:rFonts w:ascii="Barlow" w:hAnsi="Barlow" w:cs="Times New Roman"/>
          <w:color w:val="004EA8"/>
          <w:sz w:val="60"/>
          <w:szCs w:val="60"/>
          <w:lang w:val="pl-PL"/>
        </w:rPr>
      </w:pPr>
      <w:r>
        <w:rPr>
          <w:rFonts w:ascii="Barlow" w:hAnsi="Barlow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9D6F57" wp14:editId="0E14DA4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" name="DeepLBoxSPIDType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203398" id="_x0000_t202" coordsize="21600,21600" o:spt="202" path="m,l,21600r21600,l21600,xe">
                <v:stroke joinstyle="miter"/>
                <v:path gradientshapeok="t" o:connecttype="rect"/>
              </v:shapetype>
              <v:shape id="DeepLBoxSPIDType" o:spid="_x0000_s1026" type="#_x0000_t20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Li4ZhA3AgAAYgQAAA4AAAAAAAAAAAAAAAAALgIA&#10;AGRycy9lMm9Eb2MueG1sUEsBAi0AFAAGAAgAAAAhAI6gc+XXAAAABQEAAA8AAAAAAAAAAAAAAAAA&#10;kQQAAGRycy9kb3ducmV2LnhtbFBLBQYAAAAABAAEAPMAAACVBQAAAAA=&#10;">
                <o:lock v:ext="edit" selection="t"/>
              </v:shape>
            </w:pict>
          </mc:Fallback>
        </mc:AlternateContent>
      </w:r>
      <w:r>
        <w:rPr>
          <w:rFonts w:ascii="Barlow" w:hAnsi="Barlow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25F8EC" wp14:editId="4F15B5D8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2110740" cy="7943850"/>
                <wp:effectExtent l="0" t="0" r="0" b="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10740" cy="794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1E3125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1A704C7D" w14:textId="77777777" w:rsidR="00D55B54" w:rsidRPr="00161844" w:rsidRDefault="00D55B54" w:rsidP="00D55B54">
                            <w:pPr>
                              <w:spacing w:after="405" w:line="240" w:lineRule="auto"/>
                              <w:jc w:val="center"/>
                              <w:rPr>
                                <w:rFonts w:cs="Calibri"/>
                                <w:color w:val="004EA8"/>
                                <w:sz w:val="26"/>
                                <w:szCs w:val="26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  <w:t>INFORMACJE O FIRMIE</w:t>
                            </w:r>
                          </w:p>
                          <w:p w14:paraId="6133111A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GOODYEAR POLSKA </w:t>
                            </w:r>
                          </w:p>
                          <w:p w14:paraId="7F240D66" w14:textId="1D08B8D2" w:rsidR="00D55B54" w:rsidRPr="00A40ACF" w:rsidRDefault="00D55B54" w:rsidP="00D55B54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  <w:r w:rsidRPr="00A40ACF">
                              <w:rPr>
                                <w:rFonts w:cs="Calibri"/>
                                <w:b/>
                                <w:bCs/>
                                <w:color w:val="004EA8"/>
                                <w:lang w:val="pl-PL"/>
                              </w:rPr>
                              <w:t xml:space="preserve">SP. Z O.O.: 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  <w:br/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UL. Krakowiaków 46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br/>
                              <w:t>02-255 Warszawa</w:t>
                            </w:r>
                          </w:p>
                          <w:p w14:paraId="25230508" w14:textId="77777777" w:rsidR="00D55B54" w:rsidRPr="00A40ACF" w:rsidRDefault="00D55B54" w:rsidP="00D55B54">
                            <w:pPr>
                              <w:spacing w:after="0" w:line="240" w:lineRule="auto"/>
                              <w:jc w:val="left"/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</w:p>
                          <w:p w14:paraId="4B84CADD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4"/>
                              </w:numPr>
                              <w:spacing w:after="115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NEWSROOM:  </w:t>
                            </w:r>
                            <w:r w:rsidRPr="00161844">
                              <w:rPr>
                                <w:rFonts w:cs="Calibri"/>
                                <w:color w:val="004EA8"/>
                              </w:rPr>
                              <w:br/>
                            </w: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u w:val="single"/>
                              </w:rPr>
                              <w:t>https://news.goodyear.eu/pl-pl/</w:t>
                            </w:r>
                          </w:p>
                          <w:p w14:paraId="40675AA6" w14:textId="77777777" w:rsidR="00D55B54" w:rsidRPr="00161844" w:rsidRDefault="00D55B54" w:rsidP="00D55B54">
                            <w:pPr>
                              <w:spacing w:after="115" w:line="240" w:lineRule="auto"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</w:p>
                          <w:p w14:paraId="580D6E64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5"/>
                              </w:numPr>
                              <w:spacing w:after="54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Więcej informacji udzielają: </w:t>
                            </w:r>
                          </w:p>
                          <w:p w14:paraId="1650D53D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  <w:t>PAWEŁ JEZIERSKI</w:t>
                            </w:r>
                          </w:p>
                          <w:p w14:paraId="36112FA5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Group Communications Manager EEN</w:t>
                            </w:r>
                          </w:p>
                          <w:p w14:paraId="4C5DA668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 xml:space="preserve">Goodyear Polska </w:t>
                            </w:r>
                          </w:p>
                          <w:p w14:paraId="3FC5B8FA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 xml:space="preserve">Sp. z o.o. </w:t>
                            </w:r>
                          </w:p>
                          <w:p w14:paraId="1F561674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Tel: 693 962 056</w:t>
                            </w:r>
                          </w:p>
                          <w:p w14:paraId="44A82C7E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 xml:space="preserve">pawel_jezierski@goodyear.com   </w:t>
                            </w:r>
                          </w:p>
                          <w:p w14:paraId="02BFBB23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</w:p>
                          <w:p w14:paraId="107AEDA2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  <w:t>MARLENA GARUCKA-KUBAJEK</w:t>
                            </w:r>
                          </w:p>
                          <w:p w14:paraId="56FB1101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 xml:space="preserve">Biuro Prasowe Goodyear </w:t>
                            </w:r>
                          </w:p>
                          <w:p w14:paraId="78C84A32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Alert Media Communications</w:t>
                            </w:r>
                          </w:p>
                          <w:p w14:paraId="36D36384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tel: 506 051 987</w:t>
                            </w:r>
                          </w:p>
                          <w:p w14:paraId="669D8276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goodyear@alertmedia.pl</w:t>
                            </w:r>
                          </w:p>
                          <w:p w14:paraId="3350373A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7637D4B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ECA7C31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90B2464" w14:textId="77777777" w:rsidR="00DA0C40" w:rsidRDefault="00DA0C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25F8E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.15pt;width:166.2pt;height:62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" filled="f" stroked="f">
                <v:textbox>
                  <w:txbxContent>
                    <w:p w14:paraId="3A1E3125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1A704C7D" w14:textId="77777777" w:rsidR="00D55B54" w:rsidRPr="00161844" w:rsidRDefault="00D55B54" w:rsidP="00D55B54">
                      <w:pPr>
                        <w:spacing w:after="405" w:line="240" w:lineRule="auto"/>
                        <w:jc w:val="center"/>
                        <w:rPr>
                          <w:rFonts w:cs="Calibri"/>
                          <w:color w:val="004EA8"/>
                          <w:sz w:val="26"/>
                          <w:szCs w:val="26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  <w:sz w:val="26"/>
                          <w:szCs w:val="26"/>
                        </w:rPr>
                        <w:t>INFORMACJE O FIRMIE</w:t>
                      </w:r>
                    </w:p>
                    <w:p w14:paraId="6133111A" w14:textId="77777777" w:rsidR="00D55B54" w:rsidRPr="00161844" w:rsidRDefault="00D55B54" w:rsidP="00D55B54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GOODYEAR POLSKA </w:t>
                      </w:r>
                    </w:p>
                    <w:p w14:paraId="7F240D66" w14:textId="1D08B8D2" w:rsidR="00D55B54" w:rsidRPr="00A40ACF" w:rsidRDefault="00D55B54" w:rsidP="00D55B54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  <w:lang w:val="pl-PL"/>
                        </w:rPr>
                      </w:pPr>
                      <w:r w:rsidRPr="00A40ACF">
                        <w:rPr>
                          <w:rFonts w:cs="Calibri"/>
                          <w:b/>
                          <w:bCs/>
                          <w:color w:val="004EA8"/>
                          <w:lang w:val="pl-PL"/>
                        </w:rPr>
                        <w:t xml:space="preserve">SP. Z O.O.:  </w:t>
                      </w:r>
                      <w:r w:rsidRPr="00A40ACF">
                        <w:rPr>
                          <w:rFonts w:cs="Calibri"/>
                          <w:color w:val="004EA8"/>
                          <w:lang w:val="pl-PL"/>
                        </w:rPr>
                        <w:br/>
                      </w:r>
                      <w:r w:rsidRPr="00A40ACF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UL. Krakowiaków 46 </w:t>
                      </w:r>
                      <w:r w:rsidRPr="00A40ACF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br/>
                        <w:t>02-255 Warszawa</w:t>
                      </w:r>
                    </w:p>
                    <w:p w14:paraId="25230508" w14:textId="77777777" w:rsidR="00D55B54" w:rsidRPr="00A40ACF" w:rsidRDefault="00D55B54" w:rsidP="00D55B54">
                      <w:pPr>
                        <w:spacing w:after="0" w:line="240" w:lineRule="auto"/>
                        <w:jc w:val="left"/>
                        <w:rPr>
                          <w:rFonts w:cs="Calibri"/>
                          <w:color w:val="004EA8"/>
                          <w:lang w:val="pl-PL"/>
                        </w:rPr>
                      </w:pPr>
                    </w:p>
                    <w:p w14:paraId="4B84CADD" w14:textId="77777777" w:rsidR="00D55B54" w:rsidRPr="00161844" w:rsidRDefault="00D55B54" w:rsidP="00D55B54">
                      <w:pPr>
                        <w:numPr>
                          <w:ilvl w:val="0"/>
                          <w:numId w:val="4"/>
                        </w:numPr>
                        <w:spacing w:after="115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NEWSROOM:  </w:t>
                      </w:r>
                      <w:r w:rsidRPr="00161844">
                        <w:rPr>
                          <w:rFonts w:cs="Calibri"/>
                          <w:color w:val="004EA8"/>
                        </w:rPr>
                        <w:br/>
                      </w: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  <w:u w:val="single"/>
                        </w:rPr>
                        <w:t>https://news.goodyear.eu/pl-pl/</w:t>
                      </w:r>
                    </w:p>
                    <w:p w14:paraId="40675AA6" w14:textId="77777777" w:rsidR="00D55B54" w:rsidRPr="00161844" w:rsidRDefault="00D55B54" w:rsidP="00D55B54">
                      <w:pPr>
                        <w:spacing w:after="115" w:line="240" w:lineRule="auto"/>
                        <w:jc w:val="left"/>
                        <w:rPr>
                          <w:rFonts w:cs="Calibri"/>
                          <w:color w:val="004EA8"/>
                        </w:rPr>
                      </w:pPr>
                    </w:p>
                    <w:p w14:paraId="580D6E64" w14:textId="77777777" w:rsidR="00D55B54" w:rsidRPr="00161844" w:rsidRDefault="00D55B54" w:rsidP="00D55B54">
                      <w:pPr>
                        <w:numPr>
                          <w:ilvl w:val="0"/>
                          <w:numId w:val="5"/>
                        </w:numPr>
                        <w:spacing w:after="54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Więcej</w:t>
                      </w:r>
                      <w:proofErr w:type="spellEnd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 </w:t>
                      </w:r>
                      <w:proofErr w:type="spellStart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informacji</w:t>
                      </w:r>
                      <w:proofErr w:type="spellEnd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 </w:t>
                      </w:r>
                      <w:proofErr w:type="spellStart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udzielają</w:t>
                      </w:r>
                      <w:proofErr w:type="spellEnd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: </w:t>
                      </w:r>
                    </w:p>
                    <w:p w14:paraId="1650D53D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  <w:t>PAWEŁ JEZIERSKI</w:t>
                      </w:r>
                    </w:p>
                    <w:p w14:paraId="36112FA5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Group Communications Manager EEN</w:t>
                      </w:r>
                    </w:p>
                    <w:p w14:paraId="4C5DA668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 xml:space="preserve">Goodyear Polska </w:t>
                      </w:r>
                    </w:p>
                    <w:p w14:paraId="3FC5B8FA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 xml:space="preserve">Sp. z </w:t>
                      </w:r>
                      <w:proofErr w:type="spellStart"/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o.o.</w:t>
                      </w:r>
                      <w:proofErr w:type="spellEnd"/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1F561674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Tel: 693 962 056</w:t>
                      </w:r>
                    </w:p>
                    <w:p w14:paraId="44A82C7E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 xml:space="preserve">pawel_jezierski@goodyear.com   </w:t>
                      </w:r>
                    </w:p>
                    <w:p w14:paraId="02BFBB23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</w:p>
                    <w:p w14:paraId="107AEDA2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  <w:t>MARLENA GARUCKA-KUBAJEK</w:t>
                      </w:r>
                    </w:p>
                    <w:p w14:paraId="56FB1101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 xml:space="preserve">Biuro Prasowe Goodyear </w:t>
                      </w:r>
                    </w:p>
                    <w:p w14:paraId="78C84A32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Alert Media Communications</w:t>
                      </w:r>
                    </w:p>
                    <w:p w14:paraId="36D36384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tel</w:t>
                      </w:r>
                      <w:proofErr w:type="spellEnd"/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: 506 051 987</w:t>
                      </w:r>
                    </w:p>
                    <w:p w14:paraId="669D8276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goodyear@alertmedia.pl</w:t>
                      </w:r>
                    </w:p>
                    <w:p w14:paraId="3350373A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7637D4B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ECA7C31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90B2464" w14:textId="77777777" w:rsidR="00DA0C40" w:rsidRDefault="00DA0C40"/>
                  </w:txbxContent>
                </v:textbox>
                <w10:wrap type="square"/>
              </v:shape>
            </w:pict>
          </mc:Fallback>
        </mc:AlternateContent>
      </w:r>
      <w:r w:rsidR="00DA0C40" w:rsidRPr="00657462">
        <w:rPr>
          <w:rFonts w:ascii="Barlow" w:hAnsi="Barlow" w:cs="Times New Roman"/>
          <w:b/>
          <w:bCs/>
          <w:color w:val="004EA8"/>
          <w:sz w:val="60"/>
          <w:szCs w:val="60"/>
          <w:lang w:val="pl-PL"/>
        </w:rPr>
        <w:t>INFORMACJA PRASOWA</w:t>
      </w:r>
    </w:p>
    <w:p w14:paraId="400610C8" w14:textId="054E3422" w:rsidR="003274F6" w:rsidRDefault="00EF130D" w:rsidP="00EF130D">
      <w:pPr>
        <w:jc w:val="center"/>
        <w:rPr>
          <w:rFonts w:ascii="Barlow" w:hAnsi="Barlow"/>
          <w:b/>
          <w:bCs/>
          <w:caps/>
          <w:sz w:val="24"/>
          <w:szCs w:val="24"/>
          <w:lang w:val="pl-PL"/>
        </w:rPr>
      </w:pPr>
      <w:r>
        <w:rPr>
          <w:rFonts w:ascii="Barlow" w:hAnsi="Barlow"/>
          <w:b/>
          <w:bCs/>
          <w:caps/>
          <w:sz w:val="24"/>
          <w:szCs w:val="24"/>
          <w:lang w:val="pl-PL"/>
        </w:rPr>
        <w:t xml:space="preserve">pojedynek gigantów </w:t>
      </w:r>
      <w:r w:rsidR="003274F6" w:rsidRPr="003274F6">
        <w:rPr>
          <w:rFonts w:ascii="Barlow" w:hAnsi="Barlow"/>
          <w:b/>
          <w:bCs/>
          <w:caps/>
          <w:sz w:val="24"/>
          <w:szCs w:val="24"/>
          <w:lang w:val="pl-PL"/>
        </w:rPr>
        <w:t>LMP2</w:t>
      </w:r>
      <w:r>
        <w:rPr>
          <w:rFonts w:ascii="Barlow" w:hAnsi="Barlow"/>
          <w:b/>
          <w:bCs/>
          <w:caps/>
          <w:sz w:val="24"/>
          <w:szCs w:val="24"/>
          <w:lang w:val="pl-PL"/>
        </w:rPr>
        <w:t xml:space="preserve"> na torze monza już w ten weekend</w:t>
      </w:r>
    </w:p>
    <w:p w14:paraId="5B8449C4" w14:textId="4565C6FD" w:rsidR="003274F6" w:rsidRPr="003274F6" w:rsidRDefault="003274F6" w:rsidP="003274F6">
      <w:pPr>
        <w:rPr>
          <w:rFonts w:ascii="Barlow" w:hAnsi="Barlow"/>
          <w:sz w:val="22"/>
          <w:szCs w:val="22"/>
          <w:lang w:val="pl-PL"/>
        </w:rPr>
      </w:pPr>
      <w:r w:rsidRPr="003274F6">
        <w:rPr>
          <w:rFonts w:ascii="Barlow" w:hAnsi="Barlow"/>
          <w:sz w:val="22"/>
          <w:szCs w:val="22"/>
          <w:lang w:val="pl-PL"/>
        </w:rPr>
        <w:t>•</w:t>
      </w:r>
      <w:r w:rsidRPr="003274F6">
        <w:rPr>
          <w:rFonts w:ascii="Barlow" w:hAnsi="Barlow"/>
          <w:sz w:val="22"/>
          <w:szCs w:val="22"/>
          <w:lang w:val="pl-PL"/>
        </w:rPr>
        <w:tab/>
        <w:t>Samochody klasy LMP2 wyznacz</w:t>
      </w:r>
      <w:r>
        <w:rPr>
          <w:rFonts w:ascii="Barlow" w:hAnsi="Barlow"/>
          <w:sz w:val="22"/>
          <w:szCs w:val="22"/>
          <w:lang w:val="pl-PL"/>
        </w:rPr>
        <w:t>yły</w:t>
      </w:r>
      <w:r w:rsidRPr="003274F6">
        <w:rPr>
          <w:rFonts w:ascii="Barlow" w:hAnsi="Barlow"/>
          <w:sz w:val="22"/>
          <w:szCs w:val="22"/>
          <w:lang w:val="pl-PL"/>
        </w:rPr>
        <w:t xml:space="preserve"> nowe standardy niezawodności i</w:t>
      </w:r>
      <w:r>
        <w:rPr>
          <w:rFonts w:ascii="Barlow" w:hAnsi="Barlow"/>
          <w:sz w:val="22"/>
          <w:szCs w:val="22"/>
          <w:lang w:val="pl-PL"/>
        </w:rPr>
        <w:t> </w:t>
      </w:r>
      <w:r w:rsidRPr="003274F6">
        <w:rPr>
          <w:rFonts w:ascii="Barlow" w:hAnsi="Barlow"/>
          <w:sz w:val="22"/>
          <w:szCs w:val="22"/>
          <w:lang w:val="pl-PL"/>
        </w:rPr>
        <w:t>wydajności w 24-godzinnym wyścigu Le Mans.</w:t>
      </w:r>
    </w:p>
    <w:p w14:paraId="7D0EC156" w14:textId="5D132F88" w:rsidR="003274F6" w:rsidRPr="003274F6" w:rsidRDefault="003274F6" w:rsidP="003274F6">
      <w:pPr>
        <w:rPr>
          <w:rFonts w:ascii="Barlow" w:hAnsi="Barlow"/>
          <w:sz w:val="22"/>
          <w:szCs w:val="22"/>
          <w:lang w:val="pl-PL"/>
        </w:rPr>
      </w:pPr>
      <w:r w:rsidRPr="003274F6">
        <w:rPr>
          <w:rFonts w:ascii="Barlow" w:hAnsi="Barlow"/>
          <w:sz w:val="22"/>
          <w:szCs w:val="22"/>
          <w:lang w:val="pl-PL"/>
        </w:rPr>
        <w:t>•</w:t>
      </w:r>
      <w:r w:rsidRPr="003274F6">
        <w:rPr>
          <w:rFonts w:ascii="Barlow" w:hAnsi="Barlow"/>
          <w:sz w:val="22"/>
          <w:szCs w:val="22"/>
          <w:lang w:val="pl-PL"/>
        </w:rPr>
        <w:tab/>
        <w:t xml:space="preserve">Zespoły przejechały </w:t>
      </w:r>
      <w:r>
        <w:rPr>
          <w:rFonts w:ascii="Barlow" w:hAnsi="Barlow"/>
          <w:sz w:val="22"/>
          <w:szCs w:val="22"/>
          <w:lang w:val="pl-PL"/>
        </w:rPr>
        <w:t>dłuższy dystans w porównaniu</w:t>
      </w:r>
      <w:r w:rsidRPr="003274F6">
        <w:rPr>
          <w:rFonts w:ascii="Barlow" w:hAnsi="Barlow"/>
          <w:sz w:val="22"/>
          <w:szCs w:val="22"/>
          <w:lang w:val="pl-PL"/>
        </w:rPr>
        <w:t xml:space="preserve"> z wyścigami sprzed </w:t>
      </w:r>
      <w:r w:rsidR="008501A2">
        <w:rPr>
          <w:rFonts w:ascii="Barlow" w:hAnsi="Barlow"/>
          <w:sz w:val="22"/>
          <w:szCs w:val="22"/>
          <w:lang w:val="pl-PL"/>
        </w:rPr>
        <w:t>dziesięciu</w:t>
      </w:r>
      <w:r w:rsidRPr="003274F6">
        <w:rPr>
          <w:rFonts w:ascii="Barlow" w:hAnsi="Barlow"/>
          <w:sz w:val="22"/>
          <w:szCs w:val="22"/>
          <w:lang w:val="pl-PL"/>
        </w:rPr>
        <w:t xml:space="preserve"> lat, zużywając przy tym mniej paliwa i mniej opon.</w:t>
      </w:r>
    </w:p>
    <w:p w14:paraId="0424127B" w14:textId="137A7409" w:rsidR="003274F6" w:rsidRDefault="003274F6" w:rsidP="003274F6">
      <w:pPr>
        <w:rPr>
          <w:rFonts w:ascii="Barlow" w:hAnsi="Barlow"/>
          <w:sz w:val="22"/>
          <w:szCs w:val="22"/>
          <w:lang w:val="pl-PL"/>
        </w:rPr>
      </w:pPr>
      <w:r w:rsidRPr="003274F6">
        <w:rPr>
          <w:rFonts w:ascii="Barlow" w:hAnsi="Barlow"/>
          <w:sz w:val="22"/>
          <w:szCs w:val="22"/>
          <w:lang w:val="pl-PL"/>
        </w:rPr>
        <w:t>•</w:t>
      </w:r>
      <w:r w:rsidRPr="003274F6">
        <w:rPr>
          <w:rFonts w:ascii="Barlow" w:hAnsi="Barlow"/>
          <w:sz w:val="22"/>
          <w:szCs w:val="22"/>
          <w:lang w:val="pl-PL"/>
        </w:rPr>
        <w:tab/>
        <w:t>Trzy tygodnie po Le Mans, na torze Monza odbędą się Długodystansowe Mistrzostwa Świata FIA (WEC)</w:t>
      </w:r>
      <w:r>
        <w:rPr>
          <w:rFonts w:ascii="Barlow" w:hAnsi="Barlow"/>
          <w:sz w:val="22"/>
          <w:szCs w:val="22"/>
          <w:lang w:val="pl-PL"/>
        </w:rPr>
        <w:t>.</w:t>
      </w:r>
    </w:p>
    <w:p w14:paraId="797B473B" w14:textId="0D70A1C2" w:rsidR="003274F6" w:rsidRDefault="002F26CA" w:rsidP="003274F6">
      <w:pPr>
        <w:rPr>
          <w:rFonts w:ascii="Barlow" w:hAnsi="Barlow"/>
          <w:sz w:val="22"/>
          <w:szCs w:val="22"/>
          <w:lang w:val="pl-PL"/>
        </w:rPr>
      </w:pPr>
      <w:r w:rsidRPr="00690ECB">
        <w:rPr>
          <w:rFonts w:ascii="Barlow" w:hAnsi="Barlow"/>
          <w:sz w:val="22"/>
          <w:szCs w:val="22"/>
          <w:lang w:val="pl-PL"/>
        </w:rPr>
        <w:t>Warszawa</w:t>
      </w:r>
      <w:r w:rsidR="00DA0C40" w:rsidRPr="00690ECB">
        <w:rPr>
          <w:rFonts w:ascii="Barlow" w:hAnsi="Barlow"/>
          <w:sz w:val="22"/>
          <w:szCs w:val="22"/>
          <w:lang w:val="pl-PL"/>
        </w:rPr>
        <w:t xml:space="preserve">, </w:t>
      </w:r>
      <w:r w:rsidR="003274F6">
        <w:rPr>
          <w:rFonts w:ascii="Barlow" w:hAnsi="Barlow"/>
          <w:sz w:val="22"/>
          <w:szCs w:val="22"/>
          <w:lang w:val="pl-PL"/>
        </w:rPr>
        <w:t>7</w:t>
      </w:r>
      <w:r w:rsidR="00DA0C40" w:rsidRPr="00690ECB">
        <w:rPr>
          <w:rFonts w:ascii="Barlow" w:hAnsi="Barlow"/>
          <w:sz w:val="22"/>
          <w:szCs w:val="22"/>
          <w:lang w:val="pl-PL"/>
        </w:rPr>
        <w:t xml:space="preserve"> </w:t>
      </w:r>
      <w:r w:rsidR="003274F6">
        <w:rPr>
          <w:rFonts w:ascii="Barlow" w:hAnsi="Barlow"/>
          <w:sz w:val="22"/>
          <w:szCs w:val="22"/>
          <w:lang w:val="pl-PL"/>
        </w:rPr>
        <w:t>lipc</w:t>
      </w:r>
      <w:r w:rsidR="00057A74">
        <w:rPr>
          <w:rFonts w:ascii="Barlow" w:hAnsi="Barlow"/>
          <w:sz w:val="22"/>
          <w:szCs w:val="22"/>
          <w:lang w:val="pl-PL"/>
        </w:rPr>
        <w:t>a</w:t>
      </w:r>
      <w:r w:rsidR="00DA0C40" w:rsidRPr="00690ECB">
        <w:rPr>
          <w:rFonts w:ascii="Barlow" w:hAnsi="Barlow"/>
          <w:sz w:val="22"/>
          <w:szCs w:val="22"/>
          <w:lang w:val="pl-PL"/>
        </w:rPr>
        <w:t xml:space="preserve"> 202</w:t>
      </w:r>
      <w:r w:rsidR="00057A74">
        <w:rPr>
          <w:rFonts w:ascii="Barlow" w:hAnsi="Barlow"/>
          <w:sz w:val="22"/>
          <w:szCs w:val="22"/>
          <w:lang w:val="pl-PL"/>
        </w:rPr>
        <w:t>2</w:t>
      </w:r>
      <w:r w:rsidR="00DA0C40" w:rsidRPr="00690ECB">
        <w:rPr>
          <w:rFonts w:ascii="Barlow" w:hAnsi="Barlow"/>
          <w:sz w:val="22"/>
          <w:szCs w:val="22"/>
          <w:lang w:val="pl-PL"/>
        </w:rPr>
        <w:t xml:space="preserve"> r. </w:t>
      </w:r>
      <w:r w:rsidR="002D6773" w:rsidRPr="00690ECB">
        <w:rPr>
          <w:rFonts w:ascii="Barlow" w:hAnsi="Barlow"/>
          <w:sz w:val="22"/>
          <w:szCs w:val="22"/>
          <w:lang w:val="pl-PL"/>
        </w:rPr>
        <w:t>–</w:t>
      </w:r>
      <w:bookmarkStart w:id="0" w:name="_Hlk66770488"/>
      <w:r w:rsidR="003274F6">
        <w:rPr>
          <w:rFonts w:ascii="Barlow" w:hAnsi="Barlow"/>
          <w:sz w:val="22"/>
          <w:szCs w:val="22"/>
          <w:lang w:val="pl-PL"/>
        </w:rPr>
        <w:t xml:space="preserve"> </w:t>
      </w:r>
      <w:r w:rsidR="003274F6" w:rsidRPr="003274F6">
        <w:rPr>
          <w:rFonts w:ascii="Barlow" w:hAnsi="Barlow"/>
          <w:sz w:val="22"/>
          <w:szCs w:val="22"/>
          <w:lang w:val="pl-PL"/>
        </w:rPr>
        <w:t>24-godzinny wyścig w Le Mans przyniósł imponujące wyniki dla Goodyeara i kategorii LMP2. 26 z 27 samochodów, które wystartowały w wyścigu, ukończyło go, a zespoły osiągnęły niespotykane przebiegi opon. Po trzytygodniowej przerwie, Długodystansowe Mistrzostwa Świata FIA (WEC) przybywają do Włoch na 6-godzinny wyścig na torze Monza, o podobnej charakterystyce do Le Mans, z wysokimi średnimi prędkościami i</w:t>
      </w:r>
      <w:r w:rsidR="003274F6">
        <w:rPr>
          <w:rFonts w:ascii="Barlow" w:hAnsi="Barlow"/>
          <w:sz w:val="22"/>
          <w:szCs w:val="22"/>
          <w:lang w:val="pl-PL"/>
        </w:rPr>
        <w:t> </w:t>
      </w:r>
      <w:r w:rsidR="003274F6" w:rsidRPr="003274F6">
        <w:rPr>
          <w:rFonts w:ascii="Barlow" w:hAnsi="Barlow"/>
          <w:sz w:val="22"/>
          <w:szCs w:val="22"/>
          <w:lang w:val="pl-PL"/>
        </w:rPr>
        <w:t xml:space="preserve">technicznymi szykanami. </w:t>
      </w:r>
    </w:p>
    <w:p w14:paraId="69194551" w14:textId="3DEDCB5E" w:rsidR="003274F6" w:rsidRPr="003274F6" w:rsidRDefault="003274F6" w:rsidP="003274F6">
      <w:pPr>
        <w:rPr>
          <w:rFonts w:ascii="Barlow" w:hAnsi="Barlow"/>
          <w:sz w:val="22"/>
          <w:szCs w:val="22"/>
          <w:lang w:val="pl-PL"/>
        </w:rPr>
      </w:pPr>
      <w:r w:rsidRPr="003274F6">
        <w:rPr>
          <w:rFonts w:ascii="Barlow" w:hAnsi="Barlow"/>
          <w:sz w:val="22"/>
          <w:szCs w:val="22"/>
          <w:lang w:val="pl-PL"/>
        </w:rPr>
        <w:t xml:space="preserve">W Le Mans temperatury na torze wahały się od 17 do 43 stopni Celsjusza podczas całego wyścigu. </w:t>
      </w:r>
      <w:r>
        <w:rPr>
          <w:rFonts w:ascii="Barlow" w:hAnsi="Barlow"/>
          <w:sz w:val="22"/>
          <w:szCs w:val="22"/>
          <w:lang w:val="pl-PL"/>
        </w:rPr>
        <w:t>W Monza k</w:t>
      </w:r>
      <w:r w:rsidRPr="003274F6">
        <w:rPr>
          <w:rFonts w:ascii="Barlow" w:hAnsi="Barlow"/>
          <w:sz w:val="22"/>
          <w:szCs w:val="22"/>
          <w:lang w:val="pl-PL"/>
        </w:rPr>
        <w:t>limat jest podobny do tego w Le Mans, ale nawierzchnia</w:t>
      </w:r>
      <w:r w:rsidR="00B82CDF">
        <w:rPr>
          <w:rFonts w:ascii="Barlow" w:hAnsi="Barlow"/>
          <w:sz w:val="22"/>
          <w:szCs w:val="22"/>
          <w:lang w:val="pl-PL"/>
        </w:rPr>
        <w:t xml:space="preserve"> włoskiego</w:t>
      </w:r>
      <w:r w:rsidRPr="003274F6">
        <w:rPr>
          <w:rFonts w:ascii="Barlow" w:hAnsi="Barlow"/>
          <w:sz w:val="22"/>
          <w:szCs w:val="22"/>
          <w:lang w:val="pl-PL"/>
        </w:rPr>
        <w:t xml:space="preserve"> toru pochłania mniej ciepła, co </w:t>
      </w:r>
      <w:r w:rsidR="00B82CDF">
        <w:rPr>
          <w:rFonts w:ascii="Barlow" w:hAnsi="Barlow"/>
          <w:sz w:val="22"/>
          <w:szCs w:val="22"/>
          <w:lang w:val="pl-PL"/>
        </w:rPr>
        <w:t>stanowi</w:t>
      </w:r>
      <w:r w:rsidRPr="003274F6">
        <w:rPr>
          <w:rFonts w:ascii="Barlow" w:hAnsi="Barlow"/>
          <w:sz w:val="22"/>
          <w:szCs w:val="22"/>
          <w:lang w:val="pl-PL"/>
        </w:rPr>
        <w:t xml:space="preserve"> inne wyzwanie dla inżynierów zajmujących się ustawieniami. </w:t>
      </w:r>
    </w:p>
    <w:p w14:paraId="0985165C" w14:textId="7583A928" w:rsidR="003274F6" w:rsidRPr="003274F6" w:rsidRDefault="003274F6" w:rsidP="003274F6">
      <w:pPr>
        <w:rPr>
          <w:rFonts w:ascii="Barlow" w:hAnsi="Barlow"/>
          <w:sz w:val="22"/>
          <w:szCs w:val="22"/>
          <w:lang w:val="pl-PL"/>
        </w:rPr>
      </w:pPr>
      <w:r w:rsidRPr="003274F6">
        <w:rPr>
          <w:rFonts w:ascii="Barlow" w:hAnsi="Barlow"/>
          <w:sz w:val="22"/>
          <w:szCs w:val="22"/>
          <w:lang w:val="pl-PL"/>
        </w:rPr>
        <w:t xml:space="preserve">Czterokrotne przebiegi są już powszechne, co zmusza zespoły do zastanowienia się nad tym, jak w pełni wykorzystać możliwości swoich samochodów przy zachowaniu jak największej wydajności. Podczas Le Mans zarówno United Autosports, jak i Nielsen Racing zdołali przejechać pięć przebiegów </w:t>
      </w:r>
      <w:r w:rsidR="00B82CDF" w:rsidRPr="003274F6">
        <w:rPr>
          <w:rFonts w:ascii="Barlow" w:hAnsi="Barlow"/>
          <w:sz w:val="22"/>
          <w:szCs w:val="22"/>
          <w:lang w:val="pl-PL"/>
        </w:rPr>
        <w:t xml:space="preserve">w nocy </w:t>
      </w:r>
      <w:r w:rsidRPr="003274F6">
        <w:rPr>
          <w:rFonts w:ascii="Barlow" w:hAnsi="Barlow"/>
          <w:sz w:val="22"/>
          <w:szCs w:val="22"/>
          <w:lang w:val="pl-PL"/>
        </w:rPr>
        <w:t>na jednym komplecie opon, nie doświadczając przy tym ekstremalne</w:t>
      </w:r>
      <w:r w:rsidR="00B82CDF">
        <w:rPr>
          <w:rFonts w:ascii="Barlow" w:hAnsi="Barlow"/>
          <w:sz w:val="22"/>
          <w:szCs w:val="22"/>
          <w:lang w:val="pl-PL"/>
        </w:rPr>
        <w:t>go</w:t>
      </w:r>
      <w:r w:rsidRPr="003274F6">
        <w:rPr>
          <w:rFonts w:ascii="Barlow" w:hAnsi="Barlow"/>
          <w:sz w:val="22"/>
          <w:szCs w:val="22"/>
          <w:lang w:val="pl-PL"/>
        </w:rPr>
        <w:t xml:space="preserve"> </w:t>
      </w:r>
      <w:r w:rsidR="00B82CDF">
        <w:rPr>
          <w:rFonts w:ascii="Barlow" w:hAnsi="Barlow"/>
          <w:sz w:val="22"/>
          <w:szCs w:val="22"/>
          <w:lang w:val="pl-PL"/>
        </w:rPr>
        <w:t>zużycia</w:t>
      </w:r>
      <w:r w:rsidRPr="003274F6">
        <w:rPr>
          <w:rFonts w:ascii="Barlow" w:hAnsi="Barlow"/>
          <w:sz w:val="22"/>
          <w:szCs w:val="22"/>
          <w:lang w:val="pl-PL"/>
        </w:rPr>
        <w:t xml:space="preserve">. Oznacza to, że na jednym komplecie opon można przejechać nawet 750 kilometrów. </w:t>
      </w:r>
      <w:r w:rsidR="00B82CDF">
        <w:rPr>
          <w:rFonts w:ascii="Barlow" w:hAnsi="Barlow"/>
          <w:sz w:val="22"/>
          <w:szCs w:val="22"/>
          <w:lang w:val="pl-PL"/>
        </w:rPr>
        <w:t xml:space="preserve">Zespoły </w:t>
      </w:r>
      <w:r w:rsidRPr="003274F6">
        <w:rPr>
          <w:rFonts w:ascii="Barlow" w:hAnsi="Barlow"/>
          <w:sz w:val="22"/>
          <w:szCs w:val="22"/>
          <w:lang w:val="pl-PL"/>
        </w:rPr>
        <w:t>Jota i Prema pokonały 369 okrążeń 13,6-kilometrowego toru, co oznacza, że ponad 16 dystansów wyścigów Formuły 1 zostało p</w:t>
      </w:r>
      <w:r w:rsidR="00B82CDF">
        <w:rPr>
          <w:rFonts w:ascii="Barlow" w:hAnsi="Barlow"/>
          <w:sz w:val="22"/>
          <w:szCs w:val="22"/>
          <w:lang w:val="pl-PL"/>
        </w:rPr>
        <w:t>rzejechanych</w:t>
      </w:r>
      <w:r w:rsidRPr="003274F6">
        <w:rPr>
          <w:rFonts w:ascii="Barlow" w:hAnsi="Barlow"/>
          <w:sz w:val="22"/>
          <w:szCs w:val="22"/>
          <w:lang w:val="pl-PL"/>
        </w:rPr>
        <w:t xml:space="preserve"> na zaledwie 12 kompletach opon. </w:t>
      </w:r>
    </w:p>
    <w:p w14:paraId="51B78A68" w14:textId="6965E0CE" w:rsidR="003274F6" w:rsidRDefault="003274F6" w:rsidP="003274F6">
      <w:pPr>
        <w:rPr>
          <w:rFonts w:ascii="Barlow" w:hAnsi="Barlow"/>
          <w:sz w:val="22"/>
          <w:szCs w:val="22"/>
          <w:lang w:val="pl-PL"/>
        </w:rPr>
      </w:pPr>
      <w:r w:rsidRPr="003274F6">
        <w:rPr>
          <w:rFonts w:ascii="Barlow" w:hAnsi="Barlow"/>
          <w:sz w:val="22"/>
          <w:szCs w:val="22"/>
          <w:lang w:val="pl-PL"/>
        </w:rPr>
        <w:t>Dane z Le Mans świadczą o szybkości i niezawodności kategorii, a odległości między p</w:t>
      </w:r>
      <w:r w:rsidR="00B82CDF">
        <w:rPr>
          <w:rFonts w:ascii="Barlow" w:hAnsi="Barlow"/>
          <w:sz w:val="22"/>
          <w:szCs w:val="22"/>
          <w:lang w:val="pl-PL"/>
        </w:rPr>
        <w:t>it stopami</w:t>
      </w:r>
      <w:r w:rsidRPr="003274F6">
        <w:rPr>
          <w:rFonts w:ascii="Barlow" w:hAnsi="Barlow"/>
          <w:sz w:val="22"/>
          <w:szCs w:val="22"/>
          <w:lang w:val="pl-PL"/>
        </w:rPr>
        <w:t xml:space="preserve"> na </w:t>
      </w:r>
      <w:r w:rsidR="00B82CDF">
        <w:rPr>
          <w:rFonts w:ascii="Barlow" w:hAnsi="Barlow"/>
          <w:sz w:val="22"/>
          <w:szCs w:val="22"/>
          <w:lang w:val="pl-PL"/>
        </w:rPr>
        <w:t xml:space="preserve">wymianę </w:t>
      </w:r>
      <w:r w:rsidRPr="003274F6">
        <w:rPr>
          <w:rFonts w:ascii="Barlow" w:hAnsi="Barlow"/>
          <w:sz w:val="22"/>
          <w:szCs w:val="22"/>
          <w:lang w:val="pl-PL"/>
        </w:rPr>
        <w:t xml:space="preserve">opony zmieniają sposób, w jaki wyścigi </w:t>
      </w:r>
      <w:r w:rsidR="00B82CDF">
        <w:rPr>
          <w:rFonts w:ascii="Barlow" w:hAnsi="Barlow"/>
          <w:sz w:val="22"/>
          <w:szCs w:val="22"/>
          <w:lang w:val="pl-PL"/>
        </w:rPr>
        <w:t>długodystansowe</w:t>
      </w:r>
      <w:r w:rsidRPr="003274F6">
        <w:rPr>
          <w:rFonts w:ascii="Barlow" w:hAnsi="Barlow"/>
          <w:sz w:val="22"/>
          <w:szCs w:val="22"/>
          <w:lang w:val="pl-PL"/>
        </w:rPr>
        <w:t xml:space="preserve"> są rozgrywane strategicznie. </w:t>
      </w:r>
    </w:p>
    <w:p w14:paraId="046E359A" w14:textId="77777777" w:rsidR="00B82CDF" w:rsidRPr="003274F6" w:rsidRDefault="00B82CDF" w:rsidP="003274F6">
      <w:pPr>
        <w:rPr>
          <w:rFonts w:ascii="Barlow" w:hAnsi="Barlow"/>
          <w:sz w:val="22"/>
          <w:szCs w:val="22"/>
          <w:lang w:val="pl-PL"/>
        </w:rPr>
      </w:pPr>
    </w:p>
    <w:p w14:paraId="0945A076" w14:textId="77777777" w:rsidR="003274F6" w:rsidRPr="00B13AEA" w:rsidRDefault="003274F6" w:rsidP="00B82CDF">
      <w:pPr>
        <w:ind w:left="3476"/>
        <w:rPr>
          <w:rFonts w:ascii="Barlow" w:hAnsi="Barlow"/>
          <w:b/>
          <w:bCs/>
          <w:sz w:val="22"/>
          <w:szCs w:val="22"/>
          <w:lang w:val="pl-PL"/>
        </w:rPr>
      </w:pPr>
      <w:r w:rsidRPr="00B13AEA">
        <w:rPr>
          <w:rFonts w:ascii="Barlow" w:hAnsi="Barlow"/>
          <w:b/>
          <w:bCs/>
          <w:sz w:val="22"/>
          <w:szCs w:val="22"/>
          <w:lang w:val="pl-PL"/>
        </w:rPr>
        <w:lastRenderedPageBreak/>
        <w:t>Nieustanny rozwój bez rozbijania banku</w:t>
      </w:r>
    </w:p>
    <w:p w14:paraId="4F2978D4" w14:textId="1F9A6EC4" w:rsidR="003274F6" w:rsidRPr="003274F6" w:rsidRDefault="003274F6" w:rsidP="003274F6">
      <w:pPr>
        <w:ind w:left="3476"/>
        <w:rPr>
          <w:rFonts w:ascii="Barlow" w:hAnsi="Barlow"/>
          <w:sz w:val="22"/>
          <w:szCs w:val="22"/>
          <w:lang w:val="pl-PL"/>
        </w:rPr>
      </w:pPr>
      <w:r w:rsidRPr="003274F6">
        <w:rPr>
          <w:rFonts w:ascii="Barlow" w:hAnsi="Barlow"/>
          <w:sz w:val="22"/>
          <w:szCs w:val="22"/>
          <w:lang w:val="pl-PL"/>
        </w:rPr>
        <w:t xml:space="preserve">25 lat temu Tom Kristensen, Michele Alboreto i Stefan Johansson poprowadzili Porsche WSC-95 do zwycięstwa w Le Mans. Był to jeden z dwóch </w:t>
      </w:r>
      <w:r w:rsidR="00B82CDF">
        <w:rPr>
          <w:rFonts w:ascii="Barlow" w:hAnsi="Barlow"/>
          <w:sz w:val="22"/>
          <w:szCs w:val="22"/>
          <w:lang w:val="pl-PL"/>
        </w:rPr>
        <w:t>skonstruowanych</w:t>
      </w:r>
      <w:r w:rsidRPr="003274F6">
        <w:rPr>
          <w:rFonts w:ascii="Barlow" w:hAnsi="Barlow"/>
          <w:sz w:val="22"/>
          <w:szCs w:val="22"/>
          <w:lang w:val="pl-PL"/>
        </w:rPr>
        <w:t xml:space="preserve"> samochodów, których jedynym celem było wykorzystanie najnowocześniejszych technologii tamtych czasów do osiągnięcia zwycięstwa w Le Mans. Goodyear dostarczył specjalne opony na kwalifikacje i całą gamę mieszanek na wyścig, a zespoły </w:t>
      </w:r>
      <w:r w:rsidR="00B82CDF">
        <w:rPr>
          <w:rFonts w:ascii="Barlow" w:hAnsi="Barlow"/>
          <w:sz w:val="22"/>
          <w:szCs w:val="22"/>
          <w:lang w:val="pl-PL"/>
        </w:rPr>
        <w:t>wykorzystywały</w:t>
      </w:r>
      <w:r w:rsidRPr="003274F6">
        <w:rPr>
          <w:rFonts w:ascii="Barlow" w:hAnsi="Barlow"/>
          <w:sz w:val="22"/>
          <w:szCs w:val="22"/>
          <w:lang w:val="pl-PL"/>
        </w:rPr>
        <w:t xml:space="preserve"> maksymalnie dwa tankowania na jedną zmianę opon. Był to przykład innowacyjności i ambicji w erze bezdennych budżetów producentów. </w:t>
      </w:r>
    </w:p>
    <w:p w14:paraId="050D2C12" w14:textId="02982980" w:rsidR="003274F6" w:rsidRPr="003274F6" w:rsidRDefault="003274F6" w:rsidP="003274F6">
      <w:pPr>
        <w:ind w:left="3476"/>
        <w:rPr>
          <w:rFonts w:ascii="Barlow" w:hAnsi="Barlow"/>
          <w:sz w:val="22"/>
          <w:szCs w:val="22"/>
          <w:lang w:val="pl-PL"/>
        </w:rPr>
      </w:pPr>
      <w:r w:rsidRPr="003274F6">
        <w:rPr>
          <w:rFonts w:ascii="Barlow" w:hAnsi="Barlow"/>
          <w:sz w:val="22"/>
          <w:szCs w:val="22"/>
          <w:lang w:val="pl-PL"/>
        </w:rPr>
        <w:t>Dla porównania, w 2022 roku Roberto Gonzalez, Antonio Felix Da Costa i Will Stevens zdobyli dla Joty zwycięstwo w klasie LMP2. Oreca 07-Gibson miała mniejszą moc niż Porsche WSC-95, jedną specyfikację „suchej” opony Goodyeara</w:t>
      </w:r>
      <w:r w:rsidR="00B82CDF">
        <w:rPr>
          <w:rFonts w:ascii="Barlow" w:hAnsi="Barlow"/>
          <w:sz w:val="22"/>
          <w:szCs w:val="22"/>
          <w:lang w:val="pl-PL"/>
        </w:rPr>
        <w:t>,</w:t>
      </w:r>
      <w:r w:rsidRPr="003274F6">
        <w:rPr>
          <w:rFonts w:ascii="Barlow" w:hAnsi="Barlow"/>
          <w:sz w:val="22"/>
          <w:szCs w:val="22"/>
          <w:lang w:val="pl-PL"/>
        </w:rPr>
        <w:t xml:space="preserve"> dającą wszechstronne osiągi niezależnie od temperatury i budżet prywatnego zespołu, a nie producenta. W ciągu 24 godzin przejechali 60 km więcej niż Porsche, zużywając mniej paliwa, mniej opon i ponosząc ułamek kosztów.</w:t>
      </w:r>
    </w:p>
    <w:p w14:paraId="656053DA" w14:textId="6F46F160" w:rsidR="003274F6" w:rsidRPr="003274F6" w:rsidRDefault="003274F6" w:rsidP="003274F6">
      <w:pPr>
        <w:ind w:left="3476"/>
        <w:rPr>
          <w:rFonts w:ascii="Barlow" w:hAnsi="Barlow"/>
          <w:sz w:val="22"/>
          <w:szCs w:val="22"/>
          <w:lang w:val="pl-PL"/>
        </w:rPr>
      </w:pPr>
      <w:r w:rsidRPr="003274F6">
        <w:rPr>
          <w:rFonts w:ascii="Barlow" w:hAnsi="Barlow"/>
          <w:sz w:val="22"/>
          <w:szCs w:val="22"/>
          <w:lang w:val="pl-PL"/>
        </w:rPr>
        <w:t xml:space="preserve">W ciągu ostatniej dekady tempo i wytrzymałość samochodów LMP2 bardzo się poprawiły. W 2012 roku zwycięski zespół Starworks-Zytek przejechał 585 kilometrów mniej niż tegoroczna Jota w wyścigu, w którym tylko 12 z 20 startujących </w:t>
      </w:r>
      <w:r w:rsidR="009950C8">
        <w:rPr>
          <w:rFonts w:ascii="Barlow" w:hAnsi="Barlow"/>
          <w:sz w:val="22"/>
          <w:szCs w:val="22"/>
          <w:lang w:val="pl-PL"/>
        </w:rPr>
        <w:t xml:space="preserve">pojazdów </w:t>
      </w:r>
      <w:r w:rsidRPr="003274F6">
        <w:rPr>
          <w:rFonts w:ascii="Barlow" w:hAnsi="Barlow"/>
          <w:sz w:val="22"/>
          <w:szCs w:val="22"/>
          <w:lang w:val="pl-PL"/>
        </w:rPr>
        <w:t>dotarło do linii mety.</w:t>
      </w:r>
    </w:p>
    <w:p w14:paraId="3B7DBD91" w14:textId="77777777" w:rsidR="003274F6" w:rsidRPr="009950C8" w:rsidRDefault="003274F6" w:rsidP="003274F6">
      <w:pPr>
        <w:ind w:left="3476"/>
        <w:rPr>
          <w:rFonts w:ascii="Barlow" w:hAnsi="Barlow"/>
          <w:b/>
          <w:bCs/>
          <w:sz w:val="22"/>
          <w:szCs w:val="22"/>
          <w:lang w:val="pl-PL"/>
        </w:rPr>
      </w:pPr>
      <w:r w:rsidRPr="009950C8">
        <w:rPr>
          <w:rFonts w:ascii="Barlow" w:hAnsi="Barlow"/>
          <w:b/>
          <w:bCs/>
          <w:sz w:val="22"/>
          <w:szCs w:val="22"/>
          <w:lang w:val="pl-PL"/>
        </w:rPr>
        <w:t>LMP2 demonstrują spektakularne osiągi i wydajność</w:t>
      </w:r>
    </w:p>
    <w:p w14:paraId="61DE48AD" w14:textId="4EEEE230" w:rsidR="003274F6" w:rsidRPr="003274F6" w:rsidRDefault="003274F6" w:rsidP="003274F6">
      <w:pPr>
        <w:ind w:left="3476"/>
        <w:rPr>
          <w:rFonts w:ascii="Barlow" w:hAnsi="Barlow"/>
          <w:sz w:val="22"/>
          <w:szCs w:val="22"/>
          <w:lang w:val="pl-PL"/>
        </w:rPr>
      </w:pPr>
      <w:r w:rsidRPr="003274F6">
        <w:rPr>
          <w:rFonts w:ascii="Barlow" w:hAnsi="Barlow"/>
          <w:sz w:val="22"/>
          <w:szCs w:val="22"/>
          <w:lang w:val="pl-PL"/>
        </w:rPr>
        <w:t xml:space="preserve">Magia LMP2 polega na tym, że łączy zrównoważony rozwój z niesamowitym tempem i niezawodnością. Najszybszy czas kwalifikacji </w:t>
      </w:r>
      <w:r w:rsidR="009950C8">
        <w:rPr>
          <w:rFonts w:ascii="Barlow" w:hAnsi="Barlow"/>
          <w:sz w:val="22"/>
          <w:szCs w:val="22"/>
          <w:lang w:val="pl-PL"/>
        </w:rPr>
        <w:t xml:space="preserve">podczas Le Mans </w:t>
      </w:r>
      <w:r w:rsidRPr="003274F6">
        <w:rPr>
          <w:rFonts w:ascii="Barlow" w:hAnsi="Barlow"/>
          <w:sz w:val="22"/>
          <w:szCs w:val="22"/>
          <w:lang w:val="pl-PL"/>
        </w:rPr>
        <w:t>w</w:t>
      </w:r>
      <w:r w:rsidR="00B13AEA">
        <w:rPr>
          <w:rFonts w:ascii="Barlow" w:hAnsi="Barlow"/>
          <w:sz w:val="22"/>
          <w:szCs w:val="22"/>
          <w:lang w:val="pl-PL"/>
        </w:rPr>
        <w:t> </w:t>
      </w:r>
      <w:r w:rsidR="009950C8">
        <w:rPr>
          <w:rFonts w:ascii="Barlow" w:hAnsi="Barlow"/>
          <w:sz w:val="22"/>
          <w:szCs w:val="22"/>
          <w:lang w:val="pl-PL"/>
        </w:rPr>
        <w:t xml:space="preserve">kategorii </w:t>
      </w:r>
      <w:r w:rsidRPr="003274F6">
        <w:rPr>
          <w:rFonts w:ascii="Barlow" w:hAnsi="Barlow"/>
          <w:sz w:val="22"/>
          <w:szCs w:val="22"/>
          <w:lang w:val="pl-PL"/>
        </w:rPr>
        <w:t xml:space="preserve">LMP2 był zaledwie o 1,95% wolniejszy od Toyoty GR010 Hybrid, która zdobyła pole startowe w kategorii hipersamochodów. Jest to szczególnie imponujące, biorąc pod uwagę, że samochody LMP2 mogą przewozić nie więcej niż 75 litrów paliwa. Co więcej, </w:t>
      </w:r>
      <w:r w:rsidR="009950C8">
        <w:rPr>
          <w:rFonts w:ascii="Barlow" w:hAnsi="Barlow"/>
          <w:sz w:val="22"/>
          <w:szCs w:val="22"/>
          <w:lang w:val="pl-PL"/>
        </w:rPr>
        <w:t>pojazdy</w:t>
      </w:r>
      <w:r w:rsidRPr="003274F6">
        <w:rPr>
          <w:rFonts w:ascii="Barlow" w:hAnsi="Barlow"/>
          <w:sz w:val="22"/>
          <w:szCs w:val="22"/>
          <w:lang w:val="pl-PL"/>
        </w:rPr>
        <w:t xml:space="preserve"> LMP2 są ograniczone ilością powietrza, które mogą przepuścić przez silnik. Oznacza to, że zespoły stają przed ekstremalnym wyzwaniem intelektualnym, polegającym na znalezieniu nowych sposobów na szybszą i dalszą jazdę, a strategia oponiarska odgrywa znaczącą rolę w wydobyciu każdego najmniejszego kawałka wydajności. </w:t>
      </w:r>
    </w:p>
    <w:p w14:paraId="27970F5B" w14:textId="2E668BB2" w:rsidR="003274F6" w:rsidRPr="003274F6" w:rsidRDefault="003274F6" w:rsidP="003274F6">
      <w:pPr>
        <w:ind w:left="3476"/>
        <w:rPr>
          <w:rFonts w:ascii="Barlow" w:hAnsi="Barlow"/>
          <w:sz w:val="22"/>
          <w:szCs w:val="22"/>
          <w:lang w:val="pl-PL"/>
        </w:rPr>
      </w:pPr>
      <w:r w:rsidRPr="003274F6">
        <w:rPr>
          <w:rFonts w:ascii="Barlow" w:hAnsi="Barlow"/>
          <w:sz w:val="22"/>
          <w:szCs w:val="22"/>
          <w:lang w:val="pl-PL"/>
        </w:rPr>
        <w:t>To samo dążenie do efektywności i wydajności sprawia, że wyścigi długodystansowe są istotne dla rozwoju opon drogowych Goodyeara. Na przykład najnowsza opona</w:t>
      </w:r>
      <w:r w:rsidR="009950C8" w:rsidRPr="003274F6">
        <w:rPr>
          <w:rFonts w:ascii="Barlow" w:hAnsi="Barlow"/>
          <w:sz w:val="22"/>
          <w:szCs w:val="22"/>
          <w:lang w:val="pl-PL"/>
        </w:rPr>
        <w:t xml:space="preserve"> Goodyear</w:t>
      </w:r>
      <w:r w:rsidRPr="003274F6">
        <w:rPr>
          <w:rFonts w:ascii="Barlow" w:hAnsi="Barlow"/>
          <w:sz w:val="22"/>
          <w:szCs w:val="22"/>
          <w:lang w:val="pl-PL"/>
        </w:rPr>
        <w:t xml:space="preserve"> Eagle F1 Asymmetric 6 to nie tylko krok naprzód w zakresie przyczepności, ale także energooszczędn</w:t>
      </w:r>
      <w:r w:rsidR="009950C8">
        <w:rPr>
          <w:rFonts w:ascii="Barlow" w:hAnsi="Barlow"/>
          <w:sz w:val="22"/>
          <w:szCs w:val="22"/>
          <w:lang w:val="pl-PL"/>
        </w:rPr>
        <w:t>e</w:t>
      </w:r>
      <w:r w:rsidRPr="003274F6">
        <w:rPr>
          <w:rFonts w:ascii="Barlow" w:hAnsi="Barlow"/>
          <w:sz w:val="22"/>
          <w:szCs w:val="22"/>
          <w:lang w:val="pl-PL"/>
        </w:rPr>
        <w:t xml:space="preserve"> op</w:t>
      </w:r>
      <w:r w:rsidR="009950C8">
        <w:rPr>
          <w:rFonts w:ascii="Barlow" w:hAnsi="Barlow"/>
          <w:sz w:val="22"/>
          <w:szCs w:val="22"/>
          <w:lang w:val="pl-PL"/>
        </w:rPr>
        <w:t>ory</w:t>
      </w:r>
      <w:r w:rsidRPr="003274F6">
        <w:rPr>
          <w:rFonts w:ascii="Barlow" w:hAnsi="Barlow"/>
          <w:sz w:val="22"/>
          <w:szCs w:val="22"/>
          <w:lang w:val="pl-PL"/>
        </w:rPr>
        <w:t xml:space="preserve"> toczenia w porównaniu z poprzedni</w:t>
      </w:r>
      <w:r w:rsidR="009950C8">
        <w:rPr>
          <w:rFonts w:ascii="Barlow" w:hAnsi="Barlow"/>
          <w:sz w:val="22"/>
          <w:szCs w:val="22"/>
          <w:lang w:val="pl-PL"/>
        </w:rPr>
        <w:t>m modelem</w:t>
      </w:r>
      <w:r w:rsidRPr="003274F6">
        <w:rPr>
          <w:rFonts w:ascii="Barlow" w:hAnsi="Barlow"/>
          <w:sz w:val="22"/>
          <w:szCs w:val="22"/>
          <w:lang w:val="pl-PL"/>
        </w:rPr>
        <w:t xml:space="preserve">. Jest to przykład </w:t>
      </w:r>
      <w:r w:rsidR="009950C8">
        <w:rPr>
          <w:rFonts w:ascii="Barlow" w:hAnsi="Barlow"/>
          <w:sz w:val="22"/>
          <w:szCs w:val="22"/>
          <w:lang w:val="pl-PL"/>
        </w:rPr>
        <w:t>jak</w:t>
      </w:r>
      <w:r w:rsidRPr="003274F6">
        <w:rPr>
          <w:rFonts w:ascii="Barlow" w:hAnsi="Barlow"/>
          <w:sz w:val="22"/>
          <w:szCs w:val="22"/>
          <w:lang w:val="pl-PL"/>
        </w:rPr>
        <w:t xml:space="preserve"> filozofia wyścigów wytrzymałościowych i rozwoju opon drogowych wzajemnie się uzupełniają. </w:t>
      </w:r>
    </w:p>
    <w:p w14:paraId="6934EF39" w14:textId="788BE475" w:rsidR="003274F6" w:rsidRPr="003274F6" w:rsidRDefault="003274F6" w:rsidP="003274F6">
      <w:pPr>
        <w:ind w:left="3476"/>
        <w:rPr>
          <w:rFonts w:ascii="Barlow" w:hAnsi="Barlow"/>
          <w:sz w:val="22"/>
          <w:szCs w:val="22"/>
          <w:lang w:val="pl-PL"/>
        </w:rPr>
      </w:pPr>
      <w:r w:rsidRPr="003274F6">
        <w:rPr>
          <w:rFonts w:ascii="Barlow" w:hAnsi="Barlow"/>
          <w:sz w:val="22"/>
          <w:szCs w:val="22"/>
          <w:lang w:val="pl-PL"/>
        </w:rPr>
        <w:lastRenderedPageBreak/>
        <w:t>Mike McGregor, kierownik programu Goodyear Endurance, wyjaśni</w:t>
      </w:r>
      <w:r w:rsidR="009950C8">
        <w:rPr>
          <w:rFonts w:ascii="Barlow" w:hAnsi="Barlow"/>
          <w:sz w:val="22"/>
          <w:szCs w:val="22"/>
          <w:lang w:val="pl-PL"/>
        </w:rPr>
        <w:t>ł</w:t>
      </w:r>
      <w:r w:rsidRPr="003274F6">
        <w:rPr>
          <w:rFonts w:ascii="Barlow" w:hAnsi="Barlow"/>
          <w:sz w:val="22"/>
          <w:szCs w:val="22"/>
          <w:lang w:val="pl-PL"/>
        </w:rPr>
        <w:t xml:space="preserve">: </w:t>
      </w:r>
      <w:r w:rsidR="009950C8">
        <w:rPr>
          <w:rFonts w:ascii="Barlow" w:hAnsi="Barlow"/>
          <w:sz w:val="22"/>
          <w:szCs w:val="22"/>
          <w:lang w:val="pl-PL"/>
        </w:rPr>
        <w:t>„</w:t>
      </w:r>
      <w:r w:rsidRPr="003274F6">
        <w:rPr>
          <w:rFonts w:ascii="Barlow" w:hAnsi="Barlow"/>
          <w:sz w:val="22"/>
          <w:szCs w:val="22"/>
          <w:lang w:val="pl-PL"/>
        </w:rPr>
        <w:t xml:space="preserve">Sukces LMP2 można przypisać temu, jak wysoko postawiona jest poprzeczka w całej kategorii. W porównaniu z sytuacją sprzed dziesięciu lat zespoły podwoiły swoją liczebność, a pod względem wykonania i dbałości o szczegóły wiele z nich rywalizuje z klasą hipersamochodów. Równie imponująca jest interakcja i współpraca zespołów z Goodyearem. </w:t>
      </w:r>
      <w:r w:rsidR="009950C8">
        <w:rPr>
          <w:rFonts w:ascii="Barlow" w:hAnsi="Barlow"/>
          <w:sz w:val="22"/>
          <w:szCs w:val="22"/>
          <w:lang w:val="pl-PL"/>
        </w:rPr>
        <w:t>D</w:t>
      </w:r>
      <w:r w:rsidRPr="003274F6">
        <w:rPr>
          <w:rFonts w:ascii="Barlow" w:hAnsi="Barlow"/>
          <w:sz w:val="22"/>
          <w:szCs w:val="22"/>
          <w:lang w:val="pl-PL"/>
        </w:rPr>
        <w:t xml:space="preserve">o każdego zespołu przydzielany jest inżynier wsparcia technicznego Goodyeara, aby wydobyć z pojazdu jak najwięcej. Wszystko to składa się na samochody, które nadal są w stanie pokazać klasę na odcinkach takich jak Porsche Curves czy Parabolica na Monzie, mimo że w ostatnich latach zostały one spowolnione przez przepisy. Kategoria ta jest świadectwem tego, jak ACO i FIA rozwinęły i wsparły wyścigi wytrzymałościowe. </w:t>
      </w:r>
    </w:p>
    <w:p w14:paraId="2ECA3D64" w14:textId="3C1CF9B5" w:rsidR="003274F6" w:rsidRPr="003274F6" w:rsidRDefault="009950C8" w:rsidP="003274F6">
      <w:pPr>
        <w:ind w:left="3476"/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/>
          <w:sz w:val="22"/>
          <w:szCs w:val="22"/>
          <w:lang w:val="pl-PL"/>
        </w:rPr>
        <w:t>„</w:t>
      </w:r>
      <w:r w:rsidR="003274F6" w:rsidRPr="003274F6">
        <w:rPr>
          <w:rFonts w:ascii="Barlow" w:hAnsi="Barlow"/>
          <w:sz w:val="22"/>
          <w:szCs w:val="22"/>
          <w:lang w:val="pl-PL"/>
        </w:rPr>
        <w:t>Przepisy wydobywają z dostawców podwozi, paliwa i silników to, co najlepsze, aby zapewnić osiągi i niezawodność, co sprawia, że jest to doskonały poligon doświadczalny dla Goodyeara. Jesteśmy dumni z tego, że możemy w sposób zrównoważony zapewnić twarde osiągi, zmniejszając liczbę specyfikacji opon poprzez zwiększenie ich uniwersalności</w:t>
      </w:r>
      <w:r>
        <w:rPr>
          <w:rFonts w:ascii="Barlow" w:hAnsi="Barlow"/>
          <w:sz w:val="22"/>
          <w:szCs w:val="22"/>
          <w:lang w:val="pl-PL"/>
        </w:rPr>
        <w:t>”</w:t>
      </w:r>
      <w:r w:rsidR="003274F6" w:rsidRPr="003274F6">
        <w:rPr>
          <w:rFonts w:ascii="Barlow" w:hAnsi="Barlow"/>
          <w:sz w:val="22"/>
          <w:szCs w:val="22"/>
          <w:lang w:val="pl-PL"/>
        </w:rPr>
        <w:t xml:space="preserve">. </w:t>
      </w:r>
    </w:p>
    <w:p w14:paraId="1FA1FD72" w14:textId="0E2EA484" w:rsidR="003274F6" w:rsidRPr="003274F6" w:rsidRDefault="009950C8" w:rsidP="003274F6">
      <w:pPr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/>
          <w:sz w:val="22"/>
          <w:szCs w:val="22"/>
          <w:lang w:val="pl-PL"/>
        </w:rPr>
        <w:t>„</w:t>
      </w:r>
      <w:r w:rsidR="003274F6" w:rsidRPr="003274F6">
        <w:rPr>
          <w:rFonts w:ascii="Barlow" w:hAnsi="Barlow"/>
          <w:sz w:val="22"/>
          <w:szCs w:val="22"/>
          <w:lang w:val="pl-PL"/>
        </w:rPr>
        <w:t>Dziesięć lat temu poczwórny przebieg był rzadkością. Teraz to norma. Zespoły odnoszące największe sukcesy zoptymalizowały najnowsze, niezawodne osiągi Goodyeara, aby zmaksymalizować przebieg opon i</w:t>
      </w:r>
      <w:r>
        <w:rPr>
          <w:rFonts w:ascii="Barlow" w:hAnsi="Barlow"/>
          <w:sz w:val="22"/>
          <w:szCs w:val="22"/>
          <w:lang w:val="pl-PL"/>
        </w:rPr>
        <w:t> </w:t>
      </w:r>
      <w:r w:rsidR="003274F6" w:rsidRPr="003274F6">
        <w:rPr>
          <w:rFonts w:ascii="Barlow" w:hAnsi="Barlow"/>
          <w:sz w:val="22"/>
          <w:szCs w:val="22"/>
          <w:lang w:val="pl-PL"/>
        </w:rPr>
        <w:t>ograniczyć cenny czas tracony na zmianę opon w pit stopie.</w:t>
      </w:r>
      <w:r>
        <w:rPr>
          <w:rFonts w:ascii="Barlow" w:hAnsi="Barlow"/>
          <w:sz w:val="22"/>
          <w:szCs w:val="22"/>
          <w:lang w:val="pl-PL"/>
        </w:rPr>
        <w:t>”</w:t>
      </w:r>
    </w:p>
    <w:p w14:paraId="694B3203" w14:textId="2E9B32C8" w:rsidR="000C7D09" w:rsidRDefault="003274F6" w:rsidP="000C7D09">
      <w:pPr>
        <w:rPr>
          <w:rFonts w:ascii="Barlow" w:hAnsi="Barlow"/>
          <w:sz w:val="22"/>
          <w:szCs w:val="22"/>
          <w:lang w:val="pl-PL"/>
        </w:rPr>
      </w:pPr>
      <w:r w:rsidRPr="003274F6">
        <w:rPr>
          <w:rFonts w:ascii="Barlow" w:hAnsi="Barlow"/>
          <w:sz w:val="22"/>
          <w:szCs w:val="22"/>
          <w:lang w:val="pl-PL"/>
        </w:rPr>
        <w:t xml:space="preserve">6-godzinny wyścig na torze Monza to czwarta runda Długodystansowych Mistrzostw Świata FIA (WEC), która odbędzie się 10 lipca. Następnie mistrzostwa </w:t>
      </w:r>
      <w:r w:rsidR="009950C8">
        <w:rPr>
          <w:rFonts w:ascii="Barlow" w:hAnsi="Barlow"/>
          <w:sz w:val="22"/>
          <w:szCs w:val="22"/>
          <w:lang w:val="pl-PL"/>
        </w:rPr>
        <w:t xml:space="preserve">przeniosą się </w:t>
      </w:r>
      <w:r w:rsidRPr="003274F6">
        <w:rPr>
          <w:rFonts w:ascii="Barlow" w:hAnsi="Barlow"/>
          <w:sz w:val="22"/>
          <w:szCs w:val="22"/>
          <w:lang w:val="pl-PL"/>
        </w:rPr>
        <w:t>do Japonii na 6-godzinny wyścig Fuji, po czym nast</w:t>
      </w:r>
      <w:r w:rsidR="009950C8">
        <w:rPr>
          <w:rFonts w:ascii="Barlow" w:hAnsi="Barlow"/>
          <w:sz w:val="22"/>
          <w:szCs w:val="22"/>
          <w:lang w:val="pl-PL"/>
        </w:rPr>
        <w:t>ąpi</w:t>
      </w:r>
      <w:r w:rsidRPr="003274F6">
        <w:rPr>
          <w:rFonts w:ascii="Barlow" w:hAnsi="Barlow"/>
          <w:sz w:val="22"/>
          <w:szCs w:val="22"/>
          <w:lang w:val="pl-PL"/>
        </w:rPr>
        <w:t xml:space="preserve"> finał sezonu - 8-godzinny wyścig w Bahrajnie. Na każdy </w:t>
      </w:r>
      <w:r w:rsidR="009950C8">
        <w:rPr>
          <w:rFonts w:ascii="Barlow" w:hAnsi="Barlow"/>
          <w:sz w:val="22"/>
          <w:szCs w:val="22"/>
          <w:lang w:val="pl-PL"/>
        </w:rPr>
        <w:t>wyścig</w:t>
      </w:r>
      <w:r w:rsidRPr="003274F6">
        <w:rPr>
          <w:rFonts w:ascii="Barlow" w:hAnsi="Barlow"/>
          <w:sz w:val="22"/>
          <w:szCs w:val="22"/>
          <w:lang w:val="pl-PL"/>
        </w:rPr>
        <w:t xml:space="preserve"> w</w:t>
      </w:r>
      <w:r w:rsidR="00B13AEA">
        <w:rPr>
          <w:rFonts w:ascii="Barlow" w:hAnsi="Barlow"/>
          <w:sz w:val="22"/>
          <w:szCs w:val="22"/>
          <w:lang w:val="pl-PL"/>
        </w:rPr>
        <w:t> </w:t>
      </w:r>
      <w:r w:rsidRPr="003274F6">
        <w:rPr>
          <w:rFonts w:ascii="Barlow" w:hAnsi="Barlow"/>
          <w:sz w:val="22"/>
          <w:szCs w:val="22"/>
          <w:lang w:val="pl-PL"/>
        </w:rPr>
        <w:t xml:space="preserve">kalendarzu </w:t>
      </w:r>
      <w:r w:rsidR="00B13AEA">
        <w:rPr>
          <w:rFonts w:ascii="Barlow" w:hAnsi="Barlow"/>
          <w:sz w:val="22"/>
          <w:szCs w:val="22"/>
          <w:lang w:val="pl-PL"/>
        </w:rPr>
        <w:t xml:space="preserve">zmagań </w:t>
      </w:r>
      <w:r w:rsidRPr="003274F6">
        <w:rPr>
          <w:rFonts w:ascii="Barlow" w:hAnsi="Barlow"/>
          <w:sz w:val="22"/>
          <w:szCs w:val="22"/>
          <w:lang w:val="pl-PL"/>
        </w:rPr>
        <w:t xml:space="preserve">Goodyear </w:t>
      </w:r>
      <w:r w:rsidR="00B13AEA">
        <w:rPr>
          <w:rFonts w:ascii="Barlow" w:hAnsi="Barlow"/>
          <w:sz w:val="22"/>
          <w:szCs w:val="22"/>
          <w:lang w:val="pl-PL"/>
        </w:rPr>
        <w:t>dostarcza</w:t>
      </w:r>
      <w:r w:rsidRPr="003274F6">
        <w:rPr>
          <w:rFonts w:ascii="Barlow" w:hAnsi="Barlow"/>
          <w:sz w:val="22"/>
          <w:szCs w:val="22"/>
          <w:lang w:val="pl-PL"/>
        </w:rPr>
        <w:t xml:space="preserve"> opony wyścigowe </w:t>
      </w:r>
      <w:r w:rsidR="00B13AEA">
        <w:rPr>
          <w:rFonts w:ascii="Barlow" w:hAnsi="Barlow"/>
          <w:sz w:val="22"/>
          <w:szCs w:val="22"/>
          <w:lang w:val="pl-PL"/>
        </w:rPr>
        <w:t xml:space="preserve">typu </w:t>
      </w:r>
      <w:r w:rsidRPr="003274F6">
        <w:rPr>
          <w:rFonts w:ascii="Barlow" w:hAnsi="Barlow"/>
          <w:sz w:val="22"/>
          <w:szCs w:val="22"/>
          <w:lang w:val="pl-PL"/>
        </w:rPr>
        <w:t>Slick i Wet o tej samej specyfikacji.</w:t>
      </w:r>
    </w:p>
    <w:p w14:paraId="0FE4ACC0" w14:textId="06CFB479" w:rsidR="00DA0C40" w:rsidRPr="000C7D09" w:rsidRDefault="00F91BA5" w:rsidP="000C7D09">
      <w:pPr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1E4203D" wp14:editId="54B5CDF0">
                <wp:simplePos x="0" y="0"/>
                <wp:positionH relativeFrom="column">
                  <wp:posOffset>137160</wp:posOffset>
                </wp:positionH>
                <wp:positionV relativeFrom="paragraph">
                  <wp:posOffset>-7649210</wp:posOffset>
                </wp:positionV>
                <wp:extent cx="2019300" cy="7943850"/>
                <wp:effectExtent l="0" t="0" r="0" b="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9300" cy="794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59C976" w14:textId="77777777" w:rsidR="00D55B54" w:rsidRDefault="00D55B54" w:rsidP="00D55B54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443D2299" w14:textId="77777777" w:rsidR="00D55B54" w:rsidRDefault="00D55B54" w:rsidP="00D55B54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78651A26" w14:textId="77777777" w:rsidR="00D55B54" w:rsidRDefault="00D55B54" w:rsidP="00D55B54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59A92A73" w14:textId="77777777" w:rsidR="00D55B54" w:rsidRDefault="00D55B54" w:rsidP="00D55B54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49CE675A" w14:textId="77777777" w:rsidR="00D55B54" w:rsidRDefault="00D55B54" w:rsidP="00D55B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4203D" id="_x0000_s1027" type="#_x0000_t202" style="position:absolute;left:0;text-align:left;margin-left:10.8pt;margin-top:-602.3pt;width:159pt;height:6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" filled="f" stroked="f">
                <v:textbox>
                  <w:txbxContent>
                    <w:p w14:paraId="1659C976" w14:textId="77777777" w:rsidR="00D55B54" w:rsidRDefault="00D55B54" w:rsidP="00D55B54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443D2299" w14:textId="77777777" w:rsidR="00D55B54" w:rsidRDefault="00D55B54" w:rsidP="00D55B54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78651A26" w14:textId="77777777" w:rsidR="00D55B54" w:rsidRDefault="00D55B54" w:rsidP="00D55B54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59A92A73" w14:textId="77777777" w:rsidR="00D55B54" w:rsidRDefault="00D55B54" w:rsidP="00D55B54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49CE675A" w14:textId="77777777" w:rsidR="00D55B54" w:rsidRDefault="00D55B54" w:rsidP="00D55B54"/>
                  </w:txbxContent>
                </v:textbox>
                <w10:wrap type="square"/>
              </v:shape>
            </w:pict>
          </mc:Fallback>
        </mc:AlternateContent>
      </w:r>
      <w:bookmarkEnd w:id="0"/>
      <w:r w:rsidR="00D55B54" w:rsidRPr="00657462">
        <w:rPr>
          <w:rFonts w:ascii="Barlow" w:hAnsi="Barlow"/>
          <w:b/>
          <w:bCs/>
          <w:sz w:val="22"/>
          <w:szCs w:val="22"/>
          <w:lang w:val="pl-PL"/>
        </w:rPr>
        <w:t>Goodye</w:t>
      </w:r>
      <w:r w:rsidR="00E66276" w:rsidRPr="00657462">
        <w:rPr>
          <w:rFonts w:ascii="Barlow" w:hAnsi="Barlow"/>
          <w:b/>
          <w:bCs/>
          <w:sz w:val="22"/>
          <w:szCs w:val="22"/>
          <w:lang w:val="pl-PL"/>
        </w:rPr>
        <w:t>a</w:t>
      </w:r>
      <w:r w:rsidR="00D55B54" w:rsidRPr="00657462">
        <w:rPr>
          <w:rFonts w:ascii="Barlow" w:hAnsi="Barlow"/>
          <w:b/>
          <w:bCs/>
          <w:sz w:val="22"/>
          <w:szCs w:val="22"/>
          <w:lang w:val="pl-PL"/>
        </w:rPr>
        <w:t>r</w:t>
      </w:r>
    </w:p>
    <w:p w14:paraId="52C3F0CE" w14:textId="0AD43399" w:rsidR="00DA0C40" w:rsidRPr="00657462" w:rsidRDefault="00DA0C40" w:rsidP="009348A4">
      <w:pPr>
        <w:spacing w:after="240" w:line="240" w:lineRule="auto"/>
        <w:ind w:left="3600"/>
        <w:rPr>
          <w:rFonts w:ascii="Barlow" w:hAnsi="Barlow"/>
          <w:sz w:val="22"/>
          <w:szCs w:val="22"/>
          <w:lang w:val="pl-PL"/>
        </w:rPr>
      </w:pPr>
      <w:r w:rsidRPr="00657462">
        <w:rPr>
          <w:rFonts w:ascii="Barlow" w:hAnsi="Barlow"/>
          <w:sz w:val="22"/>
          <w:szCs w:val="22"/>
          <w:lang w:val="pl-PL"/>
        </w:rPr>
        <w:t xml:space="preserve">Goodyear jest jedną z największych firm oponiarskich na świecie. Zatrudnia około </w:t>
      </w:r>
      <w:r w:rsidR="00E76EDA" w:rsidRPr="00657462">
        <w:rPr>
          <w:rFonts w:ascii="Barlow" w:hAnsi="Barlow"/>
          <w:sz w:val="22"/>
          <w:szCs w:val="22"/>
          <w:lang w:val="pl-PL"/>
        </w:rPr>
        <w:t>7</w:t>
      </w:r>
      <w:r w:rsidRPr="00657462">
        <w:rPr>
          <w:rFonts w:ascii="Barlow" w:hAnsi="Barlow"/>
          <w:sz w:val="22"/>
          <w:szCs w:val="22"/>
          <w:lang w:val="pl-PL"/>
        </w:rPr>
        <w:t xml:space="preserve">2 000 osób i wytwarza swoje produkty w </w:t>
      </w:r>
      <w:r w:rsidR="00E76EDA" w:rsidRPr="00657462">
        <w:rPr>
          <w:rFonts w:ascii="Barlow" w:hAnsi="Barlow"/>
          <w:sz w:val="22"/>
          <w:szCs w:val="22"/>
          <w:lang w:val="pl-PL"/>
        </w:rPr>
        <w:t>5</w:t>
      </w:r>
      <w:r w:rsidR="00174555">
        <w:rPr>
          <w:rFonts w:ascii="Barlow" w:hAnsi="Barlow"/>
          <w:sz w:val="22"/>
          <w:szCs w:val="22"/>
          <w:lang w:val="pl-PL"/>
        </w:rPr>
        <w:t>5</w:t>
      </w:r>
      <w:r w:rsidRPr="00657462">
        <w:rPr>
          <w:rFonts w:ascii="Barlow" w:hAnsi="Barlow"/>
          <w:sz w:val="22"/>
          <w:szCs w:val="22"/>
          <w:lang w:val="pl-PL"/>
        </w:rPr>
        <w:t xml:space="preserve"> zakładach w 2</w:t>
      </w:r>
      <w:r w:rsidR="00E76EDA" w:rsidRPr="00657462">
        <w:rPr>
          <w:rFonts w:ascii="Barlow" w:hAnsi="Barlow"/>
          <w:sz w:val="22"/>
          <w:szCs w:val="22"/>
          <w:lang w:val="pl-PL"/>
        </w:rPr>
        <w:t>3</w:t>
      </w:r>
      <w:r w:rsidRPr="00657462">
        <w:rPr>
          <w:rFonts w:ascii="Barlow" w:hAnsi="Barlow"/>
          <w:sz w:val="22"/>
          <w:szCs w:val="22"/>
          <w:lang w:val="pl-PL"/>
        </w:rPr>
        <w:t xml:space="preserve"> krajach świata. Jej dwa ośrodki innowacyjności w Akron w stanie Ohio i w Colmar-Berg w</w:t>
      </w:r>
      <w:r w:rsidR="00E76EDA" w:rsidRPr="00657462">
        <w:rPr>
          <w:rFonts w:ascii="Barlow" w:hAnsi="Barlow"/>
          <w:sz w:val="22"/>
          <w:szCs w:val="22"/>
          <w:lang w:val="pl-PL"/>
        </w:rPr>
        <w:t> </w:t>
      </w:r>
      <w:r w:rsidRPr="00657462">
        <w:rPr>
          <w:rFonts w:ascii="Barlow" w:hAnsi="Barlow"/>
          <w:sz w:val="22"/>
          <w:szCs w:val="22"/>
          <w:lang w:val="pl-PL"/>
        </w:rPr>
        <w:t>Luksemburgu dążą do opracowywania najnowocześniejszych produktów i</w:t>
      </w:r>
      <w:r w:rsidR="009348A4" w:rsidRPr="00657462">
        <w:rPr>
          <w:rFonts w:ascii="Barlow" w:hAnsi="Barlow"/>
          <w:sz w:val="22"/>
          <w:szCs w:val="22"/>
          <w:lang w:val="pl-PL"/>
        </w:rPr>
        <w:t> </w:t>
      </w:r>
      <w:r w:rsidRPr="00657462">
        <w:rPr>
          <w:rFonts w:ascii="Barlow" w:hAnsi="Barlow"/>
          <w:sz w:val="22"/>
          <w:szCs w:val="22"/>
          <w:lang w:val="pl-PL"/>
        </w:rPr>
        <w:t>usług, które wyznaczają standardy technologiczne i</w:t>
      </w:r>
      <w:r w:rsidR="00863F38">
        <w:rPr>
          <w:rFonts w:ascii="Barlow" w:hAnsi="Barlow"/>
          <w:sz w:val="22"/>
          <w:szCs w:val="22"/>
          <w:lang w:val="pl-PL"/>
        </w:rPr>
        <w:t> </w:t>
      </w:r>
      <w:r w:rsidRPr="00657462">
        <w:rPr>
          <w:rFonts w:ascii="Barlow" w:hAnsi="Barlow"/>
          <w:sz w:val="22"/>
          <w:szCs w:val="22"/>
          <w:lang w:val="pl-PL"/>
        </w:rPr>
        <w:t>eksploatacyjne dla całej branży. Więcej informacji o firmie Goodyear i jej produktach można znaleźć na stronie</w:t>
      </w:r>
      <w:r w:rsidR="005A6643" w:rsidRPr="00657462">
        <w:rPr>
          <w:rFonts w:ascii="Barlow" w:hAnsi="Barlow"/>
          <w:sz w:val="22"/>
          <w:szCs w:val="22"/>
          <w:lang w:val="pl-PL"/>
        </w:rPr>
        <w:t xml:space="preserve"> </w:t>
      </w:r>
      <w:hyperlink r:id="rId7" w:history="1">
        <w:r w:rsidR="005A6643" w:rsidRPr="00657462">
          <w:rPr>
            <w:rStyle w:val="Hipercze"/>
            <w:rFonts w:ascii="Barlow" w:hAnsi="Barlow" w:cs="Arial"/>
            <w:sz w:val="22"/>
            <w:szCs w:val="22"/>
            <w:lang w:val="pl-PL"/>
          </w:rPr>
          <w:t>https://news.goodyear.eu/pl-pl/</w:t>
        </w:r>
      </w:hyperlink>
      <w:r w:rsidR="009348A4" w:rsidRPr="00657462">
        <w:rPr>
          <w:rFonts w:ascii="Barlow" w:hAnsi="Barlow"/>
          <w:sz w:val="22"/>
          <w:szCs w:val="22"/>
          <w:lang w:val="pl-PL"/>
        </w:rPr>
        <w:t>.</w:t>
      </w:r>
    </w:p>
    <w:p w14:paraId="41F9EB5F" w14:textId="77777777" w:rsidR="00DA0C40" w:rsidRPr="00657462" w:rsidRDefault="00DA0C40" w:rsidP="000822CB">
      <w:pPr>
        <w:spacing w:after="240" w:line="240" w:lineRule="auto"/>
        <w:ind w:left="3420"/>
        <w:jc w:val="left"/>
        <w:rPr>
          <w:rFonts w:ascii="Barlow" w:hAnsi="Barlow"/>
          <w:sz w:val="22"/>
          <w:szCs w:val="22"/>
          <w:lang w:val="pl-PL"/>
        </w:rPr>
      </w:pPr>
    </w:p>
    <w:p w14:paraId="2BC781DE" w14:textId="77777777" w:rsidR="00DA0C40" w:rsidRPr="00657462" w:rsidRDefault="00DA0C40" w:rsidP="00210D5F">
      <w:pPr>
        <w:spacing w:after="240" w:line="240" w:lineRule="auto"/>
        <w:jc w:val="left"/>
        <w:rPr>
          <w:rFonts w:ascii="Barlow" w:hAnsi="Barlow"/>
          <w:sz w:val="22"/>
          <w:szCs w:val="22"/>
          <w:lang w:val="pl-PL"/>
        </w:rPr>
        <w:sectPr w:rsidR="00DA0C40" w:rsidRPr="00657462" w:rsidSect="00960DA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1152" w:footer="0" w:gutter="0"/>
          <w:pgNumType w:start="1"/>
          <w:cols w:space="708"/>
          <w:titlePg/>
          <w:docGrid w:linePitch="360"/>
        </w:sectPr>
      </w:pPr>
    </w:p>
    <w:p w14:paraId="1FCDD9C6" w14:textId="77777777" w:rsidR="00DA0C40" w:rsidRPr="00657462" w:rsidRDefault="00DA0C40" w:rsidP="00920710">
      <w:pPr>
        <w:spacing w:after="240" w:line="240" w:lineRule="auto"/>
        <w:jc w:val="left"/>
        <w:rPr>
          <w:rFonts w:ascii="Barlow" w:hAnsi="Barlow"/>
          <w:sz w:val="22"/>
          <w:szCs w:val="22"/>
          <w:lang w:val="pl-PL"/>
        </w:rPr>
      </w:pPr>
    </w:p>
    <w:sectPr w:rsidR="00DA0C40" w:rsidRPr="00657462" w:rsidSect="002136E8">
      <w:type w:val="continuous"/>
      <w:pgSz w:w="12240" w:h="15840"/>
      <w:pgMar w:top="1440" w:right="1440" w:bottom="1440" w:left="1440" w:header="1152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0F865" w14:textId="77777777" w:rsidR="009C1A06" w:rsidRDefault="009C1A06">
      <w:pPr>
        <w:spacing w:after="0" w:line="240" w:lineRule="auto"/>
      </w:pPr>
      <w:r>
        <w:separator/>
      </w:r>
    </w:p>
    <w:p w14:paraId="0A6602C7" w14:textId="77777777" w:rsidR="009C1A06" w:rsidRDefault="009C1A06"/>
  </w:endnote>
  <w:endnote w:type="continuationSeparator" w:id="0">
    <w:p w14:paraId="3F6B0B91" w14:textId="77777777" w:rsidR="009C1A06" w:rsidRDefault="009C1A06">
      <w:pPr>
        <w:spacing w:after="0" w:line="240" w:lineRule="auto"/>
      </w:pPr>
      <w:r>
        <w:continuationSeparator/>
      </w:r>
    </w:p>
    <w:p w14:paraId="08A7A234" w14:textId="77777777" w:rsidR="009C1A06" w:rsidRDefault="009C1A06"/>
  </w:endnote>
  <w:endnote w:type="continuationNotice" w:id="1">
    <w:p w14:paraId="6AB4E615" w14:textId="77777777" w:rsidR="009C1A06" w:rsidRDefault="009C1A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rlow"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duit ITC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D5DC5" w14:textId="77777777" w:rsidR="00DA0C40" w:rsidRDefault="00DA0C40" w:rsidP="00EF40BC">
    <w:pPr>
      <w:pStyle w:val="Stopka"/>
      <w:framePr w:wrap="none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14:paraId="34F31AD8" w14:textId="77777777" w:rsidR="00DA0C40" w:rsidRDefault="00DA0C40" w:rsidP="00CD027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33052" w14:textId="77777777" w:rsidR="00DA0C40" w:rsidRPr="00CD0275" w:rsidRDefault="00DA0C40" w:rsidP="007D0047">
    <w:pPr>
      <w:pStyle w:val="Stopka"/>
      <w:framePr w:w="301" w:wrap="none" w:vAnchor="text" w:hAnchor="page" w:x="602" w:y="-549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 w:rsidR="00A75474">
      <w:rPr>
        <w:rStyle w:val="Numerstrony"/>
        <w:rFonts w:cs="Arial"/>
        <w:b/>
        <w:noProof/>
        <w:color w:val="004EA8"/>
        <w:sz w:val="24"/>
        <w:szCs w:val="24"/>
      </w:rPr>
      <w:t>2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2F4190EF" w14:textId="77777777" w:rsidR="00DA0C40" w:rsidRDefault="00DA0C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1B09C" w14:textId="77777777" w:rsidR="00DA0C40" w:rsidRPr="00CD0275" w:rsidRDefault="00DA0C40" w:rsidP="00A050F5">
    <w:pPr>
      <w:pStyle w:val="Stopka"/>
      <w:framePr w:w="302" w:wrap="notBeside" w:vAnchor="text" w:hAnchor="page" w:x="622" w:y="302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 w:rsidR="00A75474">
      <w:rPr>
        <w:rStyle w:val="Numerstrony"/>
        <w:rFonts w:cs="Arial"/>
        <w:b/>
        <w:noProof/>
        <w:color w:val="004EA8"/>
        <w:sz w:val="24"/>
        <w:szCs w:val="24"/>
      </w:rPr>
      <w:t>1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60212B8F" w14:textId="77777777" w:rsidR="00DA0C40" w:rsidRDefault="00DA0C40"/>
  <w:p w14:paraId="7390F373" w14:textId="77777777" w:rsidR="00DA0C40" w:rsidRDefault="00DA0C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81D8D" w14:textId="77777777" w:rsidR="009C1A06" w:rsidRDefault="009C1A06">
      <w:pPr>
        <w:spacing w:after="0" w:line="240" w:lineRule="auto"/>
      </w:pPr>
      <w:r>
        <w:separator/>
      </w:r>
    </w:p>
    <w:p w14:paraId="29025C94" w14:textId="77777777" w:rsidR="009C1A06" w:rsidRDefault="009C1A06"/>
  </w:footnote>
  <w:footnote w:type="continuationSeparator" w:id="0">
    <w:p w14:paraId="394A110F" w14:textId="77777777" w:rsidR="009C1A06" w:rsidRDefault="009C1A06">
      <w:pPr>
        <w:spacing w:after="0" w:line="240" w:lineRule="auto"/>
      </w:pPr>
      <w:r>
        <w:continuationSeparator/>
      </w:r>
    </w:p>
    <w:p w14:paraId="697D350D" w14:textId="77777777" w:rsidR="009C1A06" w:rsidRDefault="009C1A06"/>
  </w:footnote>
  <w:footnote w:type="continuationNotice" w:id="1">
    <w:p w14:paraId="76083C1F" w14:textId="77777777" w:rsidR="009C1A06" w:rsidRDefault="009C1A0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89B14" w14:textId="77777777" w:rsidR="00DA0C40" w:rsidRDefault="00DA0C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37A3B" w14:textId="05841F88" w:rsidR="00DA0C40" w:rsidRDefault="00A40ACF"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2A315FAF" wp14:editId="7876ED8D">
          <wp:simplePos x="0" y="0"/>
          <wp:positionH relativeFrom="page">
            <wp:posOffset>0</wp:posOffset>
          </wp:positionH>
          <wp:positionV relativeFrom="paragraph">
            <wp:posOffset>-716915</wp:posOffset>
          </wp:positionV>
          <wp:extent cx="7886700" cy="10194925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6F39" w14:textId="4B1C9253" w:rsidR="00DA0C40" w:rsidRDefault="00A40ACF"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43309703" wp14:editId="5D7420D6">
          <wp:simplePos x="0" y="0"/>
          <wp:positionH relativeFrom="page">
            <wp:align>left</wp:align>
          </wp:positionH>
          <wp:positionV relativeFrom="paragraph">
            <wp:posOffset>-713105</wp:posOffset>
          </wp:positionV>
          <wp:extent cx="7886700" cy="10194925"/>
          <wp:effectExtent l="0" t="0" r="0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C29E72" w14:textId="77777777" w:rsidR="00DA0C40" w:rsidRDefault="00DA0C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011F"/>
    <w:multiLevelType w:val="hybridMultilevel"/>
    <w:tmpl w:val="4D2E5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FE1CB9"/>
    <w:multiLevelType w:val="hybridMultilevel"/>
    <w:tmpl w:val="EB02377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" w15:restartNumberingAfterBreak="0">
    <w:nsid w:val="2F0D3795"/>
    <w:multiLevelType w:val="multilevel"/>
    <w:tmpl w:val="0700F1F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148541E"/>
    <w:multiLevelType w:val="hybridMultilevel"/>
    <w:tmpl w:val="75222C46"/>
    <w:lvl w:ilvl="0" w:tplc="0ED08BB6">
      <w:start w:val="1"/>
      <w:numFmt w:val="bullet"/>
      <w:lvlText w:val=""/>
      <w:lvlJc w:val="left"/>
      <w:pPr>
        <w:ind w:left="216" w:hanging="216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E5FC2"/>
    <w:multiLevelType w:val="hybridMultilevel"/>
    <w:tmpl w:val="CB483CBA"/>
    <w:lvl w:ilvl="0" w:tplc="83C478B8">
      <w:numFmt w:val="bullet"/>
      <w:lvlText w:val="-"/>
      <w:lvlJc w:val="left"/>
      <w:pPr>
        <w:ind w:left="720" w:hanging="360"/>
      </w:pPr>
      <w:rPr>
        <w:rFonts w:ascii="Barlow" w:eastAsia="Meiryo" w:hAnsi="Barlow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566B9"/>
    <w:multiLevelType w:val="hybridMultilevel"/>
    <w:tmpl w:val="3C308070"/>
    <w:lvl w:ilvl="0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6" w15:restartNumberingAfterBreak="0">
    <w:nsid w:val="5BFD485C"/>
    <w:multiLevelType w:val="hybridMultilevel"/>
    <w:tmpl w:val="7666843A"/>
    <w:lvl w:ilvl="0" w:tplc="FDD45734">
      <w:start w:val="1"/>
      <w:numFmt w:val="bullet"/>
      <w:lvlText w:val=""/>
      <w:lvlJc w:val="left"/>
      <w:pPr>
        <w:ind w:left="576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7" w15:restartNumberingAfterBreak="0">
    <w:nsid w:val="6085179A"/>
    <w:multiLevelType w:val="hybridMultilevel"/>
    <w:tmpl w:val="25FA3710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42583D"/>
    <w:multiLevelType w:val="hybridMultilevel"/>
    <w:tmpl w:val="CB24A05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 w16cid:durableId="2030258219">
    <w:abstractNumId w:val="3"/>
  </w:num>
  <w:num w:numId="2" w16cid:durableId="1534343527">
    <w:abstractNumId w:val="7"/>
  </w:num>
  <w:num w:numId="3" w16cid:durableId="397872817">
    <w:abstractNumId w:val="6"/>
  </w:num>
  <w:num w:numId="4" w16cid:durableId="553199082">
    <w:abstractNumId w:val="1"/>
  </w:num>
  <w:num w:numId="5" w16cid:durableId="688414778">
    <w:abstractNumId w:val="8"/>
  </w:num>
  <w:num w:numId="6" w16cid:durableId="653223619">
    <w:abstractNumId w:val="2"/>
  </w:num>
  <w:num w:numId="7" w16cid:durableId="1213229929">
    <w:abstractNumId w:val="0"/>
  </w:num>
  <w:num w:numId="8" w16cid:durableId="1298998710">
    <w:abstractNumId w:val="5"/>
  </w:num>
  <w:num w:numId="9" w16cid:durableId="641153683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8E5"/>
    <w:rsid w:val="00000AB5"/>
    <w:rsid w:val="00001EDA"/>
    <w:rsid w:val="00032995"/>
    <w:rsid w:val="00051D45"/>
    <w:rsid w:val="0005591E"/>
    <w:rsid w:val="00057A74"/>
    <w:rsid w:val="000655AC"/>
    <w:rsid w:val="000822CB"/>
    <w:rsid w:val="00092276"/>
    <w:rsid w:val="000954E3"/>
    <w:rsid w:val="00097143"/>
    <w:rsid w:val="000A6FFC"/>
    <w:rsid w:val="000C2662"/>
    <w:rsid w:val="000C44FD"/>
    <w:rsid w:val="000C4ED4"/>
    <w:rsid w:val="000C6912"/>
    <w:rsid w:val="000C7D09"/>
    <w:rsid w:val="000D2FAA"/>
    <w:rsid w:val="000D32D4"/>
    <w:rsid w:val="000E2841"/>
    <w:rsid w:val="000F1270"/>
    <w:rsid w:val="001032D4"/>
    <w:rsid w:val="001045F7"/>
    <w:rsid w:val="001072A4"/>
    <w:rsid w:val="001122CA"/>
    <w:rsid w:val="001214D6"/>
    <w:rsid w:val="00122D3F"/>
    <w:rsid w:val="00126D1C"/>
    <w:rsid w:val="00127987"/>
    <w:rsid w:val="00130399"/>
    <w:rsid w:val="001317B8"/>
    <w:rsid w:val="00135C0B"/>
    <w:rsid w:val="00147F3A"/>
    <w:rsid w:val="00153AD6"/>
    <w:rsid w:val="00160801"/>
    <w:rsid w:val="00161844"/>
    <w:rsid w:val="00167DA4"/>
    <w:rsid w:val="00167F9E"/>
    <w:rsid w:val="00171458"/>
    <w:rsid w:val="001726A2"/>
    <w:rsid w:val="00174555"/>
    <w:rsid w:val="00175202"/>
    <w:rsid w:val="00180185"/>
    <w:rsid w:val="00180C1A"/>
    <w:rsid w:val="0018176C"/>
    <w:rsid w:val="001859D6"/>
    <w:rsid w:val="00192A9E"/>
    <w:rsid w:val="001B46AC"/>
    <w:rsid w:val="001C1F17"/>
    <w:rsid w:val="001C2483"/>
    <w:rsid w:val="001C3CCD"/>
    <w:rsid w:val="001D2EF8"/>
    <w:rsid w:val="001D4370"/>
    <w:rsid w:val="001D4D9D"/>
    <w:rsid w:val="001E4837"/>
    <w:rsid w:val="001E5E1E"/>
    <w:rsid w:val="001F4B0E"/>
    <w:rsid w:val="00210D5F"/>
    <w:rsid w:val="00212CF7"/>
    <w:rsid w:val="002136E8"/>
    <w:rsid w:val="00213E44"/>
    <w:rsid w:val="00213F73"/>
    <w:rsid w:val="002238E4"/>
    <w:rsid w:val="002307A9"/>
    <w:rsid w:val="002332C3"/>
    <w:rsid w:val="00242AD3"/>
    <w:rsid w:val="00242BED"/>
    <w:rsid w:val="002433B9"/>
    <w:rsid w:val="00246532"/>
    <w:rsid w:val="002678CC"/>
    <w:rsid w:val="00271054"/>
    <w:rsid w:val="0027158C"/>
    <w:rsid w:val="00271FED"/>
    <w:rsid w:val="0027230D"/>
    <w:rsid w:val="002750CE"/>
    <w:rsid w:val="00290A75"/>
    <w:rsid w:val="00291E29"/>
    <w:rsid w:val="00294841"/>
    <w:rsid w:val="002A2E2E"/>
    <w:rsid w:val="002A400A"/>
    <w:rsid w:val="002C6CE6"/>
    <w:rsid w:val="002D09B5"/>
    <w:rsid w:val="002D2412"/>
    <w:rsid w:val="002D536C"/>
    <w:rsid w:val="002D6773"/>
    <w:rsid w:val="002D718B"/>
    <w:rsid w:val="002E07A0"/>
    <w:rsid w:val="002E30AA"/>
    <w:rsid w:val="002F1CED"/>
    <w:rsid w:val="002F26CA"/>
    <w:rsid w:val="002F29F6"/>
    <w:rsid w:val="002F38A1"/>
    <w:rsid w:val="00305C0B"/>
    <w:rsid w:val="003123F8"/>
    <w:rsid w:val="003164E7"/>
    <w:rsid w:val="00317266"/>
    <w:rsid w:val="003173C5"/>
    <w:rsid w:val="003274F6"/>
    <w:rsid w:val="00332C4F"/>
    <w:rsid w:val="0033349F"/>
    <w:rsid w:val="003356EA"/>
    <w:rsid w:val="00347243"/>
    <w:rsid w:val="00352451"/>
    <w:rsid w:val="00353146"/>
    <w:rsid w:val="003533A5"/>
    <w:rsid w:val="00354CAB"/>
    <w:rsid w:val="00357EE3"/>
    <w:rsid w:val="003820D3"/>
    <w:rsid w:val="00382A02"/>
    <w:rsid w:val="0039184D"/>
    <w:rsid w:val="003A143B"/>
    <w:rsid w:val="003A7209"/>
    <w:rsid w:val="003C0483"/>
    <w:rsid w:val="003C09B8"/>
    <w:rsid w:val="003C1E52"/>
    <w:rsid w:val="003E1893"/>
    <w:rsid w:val="003E3F94"/>
    <w:rsid w:val="003E4501"/>
    <w:rsid w:val="003E6799"/>
    <w:rsid w:val="003F0E99"/>
    <w:rsid w:val="003F1381"/>
    <w:rsid w:val="003F5CE1"/>
    <w:rsid w:val="003F64B6"/>
    <w:rsid w:val="00401063"/>
    <w:rsid w:val="00403242"/>
    <w:rsid w:val="00416C0A"/>
    <w:rsid w:val="00421453"/>
    <w:rsid w:val="004302B2"/>
    <w:rsid w:val="00440911"/>
    <w:rsid w:val="00447293"/>
    <w:rsid w:val="00451E25"/>
    <w:rsid w:val="0045337F"/>
    <w:rsid w:val="00454A98"/>
    <w:rsid w:val="00462C3B"/>
    <w:rsid w:val="00470542"/>
    <w:rsid w:val="00473D2B"/>
    <w:rsid w:val="00474919"/>
    <w:rsid w:val="0047710E"/>
    <w:rsid w:val="0048348F"/>
    <w:rsid w:val="00485638"/>
    <w:rsid w:val="004901D0"/>
    <w:rsid w:val="0049257D"/>
    <w:rsid w:val="004965FF"/>
    <w:rsid w:val="004A44FF"/>
    <w:rsid w:val="004B6156"/>
    <w:rsid w:val="004C46CE"/>
    <w:rsid w:val="004D5872"/>
    <w:rsid w:val="004E3DD3"/>
    <w:rsid w:val="004F7785"/>
    <w:rsid w:val="00503538"/>
    <w:rsid w:val="00510556"/>
    <w:rsid w:val="00512723"/>
    <w:rsid w:val="005227E0"/>
    <w:rsid w:val="005400D9"/>
    <w:rsid w:val="00551233"/>
    <w:rsid w:val="00552403"/>
    <w:rsid w:val="005748A1"/>
    <w:rsid w:val="00582CFB"/>
    <w:rsid w:val="00595CE8"/>
    <w:rsid w:val="005A6643"/>
    <w:rsid w:val="005B15CD"/>
    <w:rsid w:val="005B638D"/>
    <w:rsid w:val="005B73AF"/>
    <w:rsid w:val="005C0E47"/>
    <w:rsid w:val="005C432D"/>
    <w:rsid w:val="005C5F2E"/>
    <w:rsid w:val="005D506E"/>
    <w:rsid w:val="005D64EC"/>
    <w:rsid w:val="005E428F"/>
    <w:rsid w:val="005E48BC"/>
    <w:rsid w:val="005E5EB0"/>
    <w:rsid w:val="005E621A"/>
    <w:rsid w:val="005E6F94"/>
    <w:rsid w:val="005F0A2E"/>
    <w:rsid w:val="00605629"/>
    <w:rsid w:val="0060603C"/>
    <w:rsid w:val="0060740C"/>
    <w:rsid w:val="00611389"/>
    <w:rsid w:val="00614CF7"/>
    <w:rsid w:val="00625BD8"/>
    <w:rsid w:val="00632966"/>
    <w:rsid w:val="00635309"/>
    <w:rsid w:val="00636437"/>
    <w:rsid w:val="00637661"/>
    <w:rsid w:val="006406DA"/>
    <w:rsid w:val="00647FD0"/>
    <w:rsid w:val="0065140C"/>
    <w:rsid w:val="00657462"/>
    <w:rsid w:val="00683484"/>
    <w:rsid w:val="00690D14"/>
    <w:rsid w:val="00690ECB"/>
    <w:rsid w:val="00694F81"/>
    <w:rsid w:val="006A5337"/>
    <w:rsid w:val="006B446C"/>
    <w:rsid w:val="006B63A6"/>
    <w:rsid w:val="006C1170"/>
    <w:rsid w:val="006C5442"/>
    <w:rsid w:val="006C5971"/>
    <w:rsid w:val="006E21C9"/>
    <w:rsid w:val="006E613B"/>
    <w:rsid w:val="006E6769"/>
    <w:rsid w:val="006F1C6E"/>
    <w:rsid w:val="006F5D92"/>
    <w:rsid w:val="007035B3"/>
    <w:rsid w:val="007044BE"/>
    <w:rsid w:val="007050B0"/>
    <w:rsid w:val="007058AB"/>
    <w:rsid w:val="00713294"/>
    <w:rsid w:val="00713DD4"/>
    <w:rsid w:val="007214EE"/>
    <w:rsid w:val="007253D2"/>
    <w:rsid w:val="00733180"/>
    <w:rsid w:val="007352FD"/>
    <w:rsid w:val="007421E5"/>
    <w:rsid w:val="00745BCD"/>
    <w:rsid w:val="00750131"/>
    <w:rsid w:val="007720A5"/>
    <w:rsid w:val="00773BC9"/>
    <w:rsid w:val="00781DE0"/>
    <w:rsid w:val="0078362C"/>
    <w:rsid w:val="00787A5D"/>
    <w:rsid w:val="0079498F"/>
    <w:rsid w:val="007A040C"/>
    <w:rsid w:val="007A4862"/>
    <w:rsid w:val="007A6F70"/>
    <w:rsid w:val="007B680C"/>
    <w:rsid w:val="007B7830"/>
    <w:rsid w:val="007C1C7B"/>
    <w:rsid w:val="007C563C"/>
    <w:rsid w:val="007D0047"/>
    <w:rsid w:val="007D13EA"/>
    <w:rsid w:val="007D174F"/>
    <w:rsid w:val="007D1801"/>
    <w:rsid w:val="007E230E"/>
    <w:rsid w:val="007E3F3B"/>
    <w:rsid w:val="007F057D"/>
    <w:rsid w:val="007F7D85"/>
    <w:rsid w:val="008003FC"/>
    <w:rsid w:val="008039E2"/>
    <w:rsid w:val="00806D91"/>
    <w:rsid w:val="0082054F"/>
    <w:rsid w:val="00822CDA"/>
    <w:rsid w:val="00824375"/>
    <w:rsid w:val="008319AD"/>
    <w:rsid w:val="008501A2"/>
    <w:rsid w:val="00852AD6"/>
    <w:rsid w:val="00863F38"/>
    <w:rsid w:val="008730C3"/>
    <w:rsid w:val="008769B6"/>
    <w:rsid w:val="008843E3"/>
    <w:rsid w:val="00884EC3"/>
    <w:rsid w:val="008878B9"/>
    <w:rsid w:val="008919A2"/>
    <w:rsid w:val="008A6D4A"/>
    <w:rsid w:val="008B198A"/>
    <w:rsid w:val="008B209E"/>
    <w:rsid w:val="008B7F90"/>
    <w:rsid w:val="008C2AFB"/>
    <w:rsid w:val="008C7A69"/>
    <w:rsid w:val="008C7C73"/>
    <w:rsid w:val="008D6E95"/>
    <w:rsid w:val="008E259E"/>
    <w:rsid w:val="008E451E"/>
    <w:rsid w:val="008F5F33"/>
    <w:rsid w:val="008F6889"/>
    <w:rsid w:val="009006E2"/>
    <w:rsid w:val="00911E54"/>
    <w:rsid w:val="00914CFB"/>
    <w:rsid w:val="00915915"/>
    <w:rsid w:val="00920710"/>
    <w:rsid w:val="00927C6D"/>
    <w:rsid w:val="009348A4"/>
    <w:rsid w:val="00957FAD"/>
    <w:rsid w:val="00960DA0"/>
    <w:rsid w:val="00961425"/>
    <w:rsid w:val="009631A4"/>
    <w:rsid w:val="00964A0B"/>
    <w:rsid w:val="00973556"/>
    <w:rsid w:val="00977095"/>
    <w:rsid w:val="0098552F"/>
    <w:rsid w:val="009868A8"/>
    <w:rsid w:val="009943A6"/>
    <w:rsid w:val="009943D7"/>
    <w:rsid w:val="009950C8"/>
    <w:rsid w:val="00996ADD"/>
    <w:rsid w:val="00997076"/>
    <w:rsid w:val="009A2E61"/>
    <w:rsid w:val="009A608A"/>
    <w:rsid w:val="009A71D9"/>
    <w:rsid w:val="009B1912"/>
    <w:rsid w:val="009B28C0"/>
    <w:rsid w:val="009B579C"/>
    <w:rsid w:val="009B79D8"/>
    <w:rsid w:val="009B7C5C"/>
    <w:rsid w:val="009C1A06"/>
    <w:rsid w:val="009C229E"/>
    <w:rsid w:val="009D7F79"/>
    <w:rsid w:val="009E4788"/>
    <w:rsid w:val="009F0C94"/>
    <w:rsid w:val="00A0201D"/>
    <w:rsid w:val="00A050F5"/>
    <w:rsid w:val="00A05687"/>
    <w:rsid w:val="00A05A3D"/>
    <w:rsid w:val="00A15353"/>
    <w:rsid w:val="00A23B78"/>
    <w:rsid w:val="00A272DC"/>
    <w:rsid w:val="00A338DF"/>
    <w:rsid w:val="00A34135"/>
    <w:rsid w:val="00A3612F"/>
    <w:rsid w:val="00A37485"/>
    <w:rsid w:val="00A40ACF"/>
    <w:rsid w:val="00A430A5"/>
    <w:rsid w:val="00A452B3"/>
    <w:rsid w:val="00A552FF"/>
    <w:rsid w:val="00A75474"/>
    <w:rsid w:val="00A76651"/>
    <w:rsid w:val="00A8032C"/>
    <w:rsid w:val="00A81275"/>
    <w:rsid w:val="00A84CB9"/>
    <w:rsid w:val="00A92532"/>
    <w:rsid w:val="00A93F27"/>
    <w:rsid w:val="00AA3C87"/>
    <w:rsid w:val="00AB326E"/>
    <w:rsid w:val="00AB741E"/>
    <w:rsid w:val="00AC635F"/>
    <w:rsid w:val="00AC6364"/>
    <w:rsid w:val="00AD1040"/>
    <w:rsid w:val="00AD56D5"/>
    <w:rsid w:val="00AE2B0A"/>
    <w:rsid w:val="00AF15CE"/>
    <w:rsid w:val="00B10EFE"/>
    <w:rsid w:val="00B11BF8"/>
    <w:rsid w:val="00B13AEA"/>
    <w:rsid w:val="00B13C4D"/>
    <w:rsid w:val="00B14BE7"/>
    <w:rsid w:val="00B21C1F"/>
    <w:rsid w:val="00B2416A"/>
    <w:rsid w:val="00B268F7"/>
    <w:rsid w:val="00B325D1"/>
    <w:rsid w:val="00B33581"/>
    <w:rsid w:val="00B34900"/>
    <w:rsid w:val="00B422E1"/>
    <w:rsid w:val="00B42DAE"/>
    <w:rsid w:val="00B4502D"/>
    <w:rsid w:val="00B66BC8"/>
    <w:rsid w:val="00B82793"/>
    <w:rsid w:val="00B82CDF"/>
    <w:rsid w:val="00B86CC7"/>
    <w:rsid w:val="00B90B50"/>
    <w:rsid w:val="00B92094"/>
    <w:rsid w:val="00B939B8"/>
    <w:rsid w:val="00B973F7"/>
    <w:rsid w:val="00BB2CA1"/>
    <w:rsid w:val="00BC3B9B"/>
    <w:rsid w:val="00BD0252"/>
    <w:rsid w:val="00BD0C81"/>
    <w:rsid w:val="00BD1108"/>
    <w:rsid w:val="00BD7E1D"/>
    <w:rsid w:val="00BD7E9E"/>
    <w:rsid w:val="00BF759B"/>
    <w:rsid w:val="00C03261"/>
    <w:rsid w:val="00C10E52"/>
    <w:rsid w:val="00C150F1"/>
    <w:rsid w:val="00C218E5"/>
    <w:rsid w:val="00C25673"/>
    <w:rsid w:val="00C406AF"/>
    <w:rsid w:val="00C43E0A"/>
    <w:rsid w:val="00C47CB4"/>
    <w:rsid w:val="00C47CC4"/>
    <w:rsid w:val="00C72C24"/>
    <w:rsid w:val="00C742AF"/>
    <w:rsid w:val="00C77EFA"/>
    <w:rsid w:val="00C80B34"/>
    <w:rsid w:val="00C8262A"/>
    <w:rsid w:val="00C82C44"/>
    <w:rsid w:val="00CA335C"/>
    <w:rsid w:val="00CA3B35"/>
    <w:rsid w:val="00CB00B5"/>
    <w:rsid w:val="00CB14EF"/>
    <w:rsid w:val="00CB6640"/>
    <w:rsid w:val="00CC2EC1"/>
    <w:rsid w:val="00CC76DD"/>
    <w:rsid w:val="00CD0275"/>
    <w:rsid w:val="00CD0668"/>
    <w:rsid w:val="00CD4F13"/>
    <w:rsid w:val="00CE0992"/>
    <w:rsid w:val="00CE6BA6"/>
    <w:rsid w:val="00CF5C7F"/>
    <w:rsid w:val="00D042C0"/>
    <w:rsid w:val="00D044B5"/>
    <w:rsid w:val="00D30D8B"/>
    <w:rsid w:val="00D404BB"/>
    <w:rsid w:val="00D42A96"/>
    <w:rsid w:val="00D456AC"/>
    <w:rsid w:val="00D456BD"/>
    <w:rsid w:val="00D52995"/>
    <w:rsid w:val="00D55B54"/>
    <w:rsid w:val="00D664FF"/>
    <w:rsid w:val="00D66B39"/>
    <w:rsid w:val="00D72EED"/>
    <w:rsid w:val="00D74F60"/>
    <w:rsid w:val="00D77617"/>
    <w:rsid w:val="00D80D7C"/>
    <w:rsid w:val="00D81AD6"/>
    <w:rsid w:val="00D8312A"/>
    <w:rsid w:val="00D90D69"/>
    <w:rsid w:val="00D93E12"/>
    <w:rsid w:val="00D97EDA"/>
    <w:rsid w:val="00DA0C40"/>
    <w:rsid w:val="00DA40EF"/>
    <w:rsid w:val="00DA6D20"/>
    <w:rsid w:val="00DD2EB2"/>
    <w:rsid w:val="00DD3BF7"/>
    <w:rsid w:val="00DE0191"/>
    <w:rsid w:val="00DE2F32"/>
    <w:rsid w:val="00DE32B0"/>
    <w:rsid w:val="00DE47B4"/>
    <w:rsid w:val="00DF0817"/>
    <w:rsid w:val="00DF4C83"/>
    <w:rsid w:val="00E04874"/>
    <w:rsid w:val="00E14AD9"/>
    <w:rsid w:val="00E213BB"/>
    <w:rsid w:val="00E3378D"/>
    <w:rsid w:val="00E34DA6"/>
    <w:rsid w:val="00E42332"/>
    <w:rsid w:val="00E53943"/>
    <w:rsid w:val="00E62875"/>
    <w:rsid w:val="00E638C2"/>
    <w:rsid w:val="00E65F3F"/>
    <w:rsid w:val="00E66276"/>
    <w:rsid w:val="00E70500"/>
    <w:rsid w:val="00E7239B"/>
    <w:rsid w:val="00E72C3B"/>
    <w:rsid w:val="00E76EDA"/>
    <w:rsid w:val="00E76EFE"/>
    <w:rsid w:val="00E800D2"/>
    <w:rsid w:val="00E82131"/>
    <w:rsid w:val="00E8382C"/>
    <w:rsid w:val="00E870E5"/>
    <w:rsid w:val="00E90F56"/>
    <w:rsid w:val="00E939F6"/>
    <w:rsid w:val="00E93DFC"/>
    <w:rsid w:val="00EA26F8"/>
    <w:rsid w:val="00EA5B26"/>
    <w:rsid w:val="00EB2953"/>
    <w:rsid w:val="00EC1C5D"/>
    <w:rsid w:val="00EC560C"/>
    <w:rsid w:val="00ED4E89"/>
    <w:rsid w:val="00ED78AC"/>
    <w:rsid w:val="00ED7DC9"/>
    <w:rsid w:val="00EE1255"/>
    <w:rsid w:val="00EE168F"/>
    <w:rsid w:val="00EE618D"/>
    <w:rsid w:val="00EE714D"/>
    <w:rsid w:val="00EF05E5"/>
    <w:rsid w:val="00EF130D"/>
    <w:rsid w:val="00EF40BC"/>
    <w:rsid w:val="00F02617"/>
    <w:rsid w:val="00F052AB"/>
    <w:rsid w:val="00F077E9"/>
    <w:rsid w:val="00F07A7E"/>
    <w:rsid w:val="00F1536D"/>
    <w:rsid w:val="00F22154"/>
    <w:rsid w:val="00F246A6"/>
    <w:rsid w:val="00F273B6"/>
    <w:rsid w:val="00F3177C"/>
    <w:rsid w:val="00F341D7"/>
    <w:rsid w:val="00F43AE3"/>
    <w:rsid w:val="00F45828"/>
    <w:rsid w:val="00F46D07"/>
    <w:rsid w:val="00F526E3"/>
    <w:rsid w:val="00F5491E"/>
    <w:rsid w:val="00F57325"/>
    <w:rsid w:val="00F57BF6"/>
    <w:rsid w:val="00F62021"/>
    <w:rsid w:val="00F63E5B"/>
    <w:rsid w:val="00F677A6"/>
    <w:rsid w:val="00F71A9D"/>
    <w:rsid w:val="00F724B3"/>
    <w:rsid w:val="00F751CE"/>
    <w:rsid w:val="00F9166E"/>
    <w:rsid w:val="00F91BA5"/>
    <w:rsid w:val="00F93126"/>
    <w:rsid w:val="00F9455E"/>
    <w:rsid w:val="00F96953"/>
    <w:rsid w:val="00FA0E48"/>
    <w:rsid w:val="00FA57A3"/>
    <w:rsid w:val="00FA60AB"/>
    <w:rsid w:val="00FA7865"/>
    <w:rsid w:val="00FB1A6B"/>
    <w:rsid w:val="00FD2A90"/>
    <w:rsid w:val="00FD6794"/>
    <w:rsid w:val="00FE6EB8"/>
    <w:rsid w:val="00FF173D"/>
    <w:rsid w:val="00FF47E8"/>
    <w:rsid w:val="00FF7345"/>
    <w:rsid w:val="0648066A"/>
    <w:rsid w:val="06A1C286"/>
    <w:rsid w:val="099E1409"/>
    <w:rsid w:val="0BDBA436"/>
    <w:rsid w:val="1B1E7481"/>
    <w:rsid w:val="2295FA2D"/>
    <w:rsid w:val="2352FD02"/>
    <w:rsid w:val="2C848E93"/>
    <w:rsid w:val="34B02880"/>
    <w:rsid w:val="36A52182"/>
    <w:rsid w:val="39CABBA1"/>
    <w:rsid w:val="3CAD26BC"/>
    <w:rsid w:val="40B27D5B"/>
    <w:rsid w:val="4E526254"/>
    <w:rsid w:val="4EEB66A5"/>
    <w:rsid w:val="54AEDB1A"/>
    <w:rsid w:val="653AE711"/>
    <w:rsid w:val="65AF0182"/>
    <w:rsid w:val="68EC05D4"/>
    <w:rsid w:val="715F4186"/>
    <w:rsid w:val="732A660B"/>
    <w:rsid w:val="74E99BF9"/>
    <w:rsid w:val="7741A5C8"/>
    <w:rsid w:val="79526DBE"/>
    <w:rsid w:val="7BA6559E"/>
    <w:rsid w:val="7BBD3510"/>
    <w:rsid w:val="7CBCC840"/>
    <w:rsid w:val="7D679E6E"/>
    <w:rsid w:val="7F28E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131A3C"/>
  <w15:docId w15:val="{F77D921A-079F-422E-AAE0-1DBD95095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eiryo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F32"/>
    <w:pPr>
      <w:spacing w:after="200" w:line="276" w:lineRule="auto"/>
      <w:jc w:val="both"/>
    </w:pPr>
    <w:rPr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A0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A0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A0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82A0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A02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A02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A02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A02"/>
    <w:pPr>
      <w:spacing w:after="0"/>
      <w:jc w:val="left"/>
      <w:outlineLvl w:val="7"/>
    </w:pPr>
    <w:rPr>
      <w:b/>
      <w:i/>
      <w:smallCaps/>
      <w:color w:val="94363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A02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A02"/>
    <w:rPr>
      <w:rFonts w:cs="Times New Roman"/>
      <w:smallCaps/>
      <w:spacing w:val="5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382A02"/>
    <w:rPr>
      <w:rFonts w:cs="Times New Roman"/>
      <w:smallCaps/>
      <w:spacing w:val="5"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382A02"/>
    <w:rPr>
      <w:rFonts w:cs="Times New Roman"/>
      <w:smallCaps/>
      <w:spacing w:val="5"/>
      <w:sz w:val="24"/>
      <w:szCs w:val="24"/>
    </w:rPr>
  </w:style>
  <w:style w:type="character" w:customStyle="1" w:styleId="Nagwek4Znak">
    <w:name w:val="Nagłówek 4 Znak"/>
    <w:link w:val="Nagwek4"/>
    <w:uiPriority w:val="99"/>
    <w:semiHidden/>
    <w:locked/>
    <w:rsid w:val="00382A02"/>
    <w:rPr>
      <w:rFonts w:cs="Times New Roman"/>
      <w:smallCaps/>
      <w:spacing w:val="10"/>
      <w:sz w:val="22"/>
      <w:szCs w:val="22"/>
    </w:rPr>
  </w:style>
  <w:style w:type="character" w:customStyle="1" w:styleId="Nagwek5Znak">
    <w:name w:val="Nagłówek 5 Znak"/>
    <w:link w:val="Nagwek5"/>
    <w:uiPriority w:val="99"/>
    <w:semiHidden/>
    <w:locked/>
    <w:rsid w:val="00382A02"/>
    <w:rPr>
      <w:rFonts w:cs="Times New Roman"/>
      <w:smallCaps/>
      <w:color w:val="943634"/>
      <w:spacing w:val="10"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382A02"/>
    <w:rPr>
      <w:rFonts w:cs="Times New Roman"/>
      <w:smallCaps/>
      <w:color w:val="C0504D"/>
      <w:spacing w:val="5"/>
      <w:sz w:val="22"/>
    </w:rPr>
  </w:style>
  <w:style w:type="character" w:customStyle="1" w:styleId="Nagwek7Znak">
    <w:name w:val="Nagłówek 7 Znak"/>
    <w:link w:val="Nagwek7"/>
    <w:uiPriority w:val="99"/>
    <w:semiHidden/>
    <w:locked/>
    <w:rsid w:val="00382A02"/>
    <w:rPr>
      <w:rFonts w:cs="Times New Roman"/>
      <w:b/>
      <w:smallCaps/>
      <w:color w:val="C0504D"/>
      <w:spacing w:val="10"/>
    </w:rPr>
  </w:style>
  <w:style w:type="character" w:customStyle="1" w:styleId="Nagwek8Znak">
    <w:name w:val="Nagłówek 8 Znak"/>
    <w:link w:val="Nagwek8"/>
    <w:uiPriority w:val="99"/>
    <w:semiHidden/>
    <w:locked/>
    <w:rsid w:val="00382A02"/>
    <w:rPr>
      <w:rFonts w:cs="Times New Roman"/>
      <w:b/>
      <w:i/>
      <w:smallCaps/>
      <w:color w:val="943634"/>
    </w:rPr>
  </w:style>
  <w:style w:type="character" w:customStyle="1" w:styleId="Nagwek9Znak">
    <w:name w:val="Nagłówek 9 Znak"/>
    <w:link w:val="Nagwek9"/>
    <w:uiPriority w:val="99"/>
    <w:semiHidden/>
    <w:locked/>
    <w:rsid w:val="00382A02"/>
    <w:rPr>
      <w:rFonts w:cs="Times New Roman"/>
      <w:b/>
      <w:i/>
      <w:smallCaps/>
      <w:color w:val="622423"/>
    </w:rPr>
  </w:style>
  <w:style w:type="table" w:styleId="Tabela-Siatka">
    <w:name w:val="Table Grid"/>
    <w:basedOn w:val="Standardowy"/>
    <w:uiPriority w:val="99"/>
    <w:rsid w:val="00F05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99"/>
    <w:qFormat/>
    <w:rsid w:val="00382A02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link w:val="Tytu"/>
    <w:uiPriority w:val="99"/>
    <w:locked/>
    <w:rsid w:val="00382A02"/>
    <w:rPr>
      <w:rFonts w:cs="Times New Roman"/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82A02"/>
    <w:pPr>
      <w:spacing w:after="720" w:line="240" w:lineRule="auto"/>
      <w:jc w:val="right"/>
    </w:pPr>
    <w:rPr>
      <w:szCs w:val="22"/>
    </w:rPr>
  </w:style>
  <w:style w:type="character" w:customStyle="1" w:styleId="PodtytuZnak">
    <w:name w:val="Podtytuł Znak"/>
    <w:link w:val="Podtytu"/>
    <w:uiPriority w:val="99"/>
    <w:locked/>
    <w:rsid w:val="00382A02"/>
    <w:rPr>
      <w:rFonts w:ascii="Calibri" w:eastAsia="Meiryo" w:hAnsi="Calibri" w:cs="Arial"/>
      <w:sz w:val="22"/>
      <w:szCs w:val="22"/>
    </w:rPr>
  </w:style>
  <w:style w:type="paragraph" w:styleId="Tekstblokowy">
    <w:name w:val="Block Text"/>
    <w:basedOn w:val="Normalny"/>
    <w:uiPriority w:val="99"/>
    <w:rsid w:val="00F052AB"/>
    <w:pPr>
      <w:spacing w:line="240" w:lineRule="auto"/>
      <w:ind w:left="1440" w:right="1440"/>
    </w:pPr>
    <w:rPr>
      <w:b/>
      <w:iCs/>
      <w:color w:val="FFFFFF"/>
      <w:sz w:val="24"/>
    </w:rPr>
  </w:style>
  <w:style w:type="character" w:styleId="Tekstzastpczy">
    <w:name w:val="Placeholder Text"/>
    <w:uiPriority w:val="99"/>
    <w:semiHidden/>
    <w:rsid w:val="00F052AB"/>
    <w:rPr>
      <w:rFonts w:cs="Times New Roman"/>
      <w:color w:val="808080"/>
    </w:rPr>
  </w:style>
  <w:style w:type="paragraph" w:customStyle="1" w:styleId="Subhead">
    <w:name w:val="Subhead"/>
    <w:basedOn w:val="Normalny"/>
    <w:uiPriority w:val="99"/>
    <w:rsid w:val="00E93DFC"/>
    <w:pPr>
      <w:jc w:val="left"/>
    </w:pPr>
    <w:rPr>
      <w:b/>
      <w:color w:val="004EA8"/>
      <w:sz w:val="34"/>
      <w:szCs w:val="30"/>
    </w:rPr>
  </w:style>
  <w:style w:type="paragraph" w:styleId="NormalnyWeb">
    <w:name w:val="Normal (Web)"/>
    <w:basedOn w:val="Normalny"/>
    <w:uiPriority w:val="99"/>
    <w:semiHidden/>
    <w:rsid w:val="00E93DF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2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253D2"/>
    <w:rPr>
      <w:rFonts w:cs="Times New Roman"/>
    </w:rPr>
  </w:style>
  <w:style w:type="paragraph" w:customStyle="1" w:styleId="p1">
    <w:name w:val="p1"/>
    <w:basedOn w:val="Normalny"/>
    <w:uiPriority w:val="99"/>
    <w:rsid w:val="009B79D8"/>
    <w:pPr>
      <w:spacing w:after="0" w:line="240" w:lineRule="auto"/>
    </w:pPr>
    <w:rPr>
      <w:rFonts w:ascii="Helvetica" w:hAnsi="Helvetica" w:cs="Times New Roman"/>
      <w:color w:val="6C6C6C"/>
      <w:sz w:val="81"/>
      <w:szCs w:val="81"/>
    </w:rPr>
  </w:style>
  <w:style w:type="character" w:styleId="Numerstrony">
    <w:name w:val="page number"/>
    <w:uiPriority w:val="99"/>
    <w:semiHidden/>
    <w:rsid w:val="00382A02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sid w:val="00382A02"/>
    <w:rPr>
      <w:b/>
      <w:bCs/>
      <w:caps/>
      <w:sz w:val="16"/>
      <w:szCs w:val="18"/>
    </w:rPr>
  </w:style>
  <w:style w:type="character" w:styleId="Pogrubienie">
    <w:name w:val="Strong"/>
    <w:uiPriority w:val="99"/>
    <w:qFormat/>
    <w:rsid w:val="00382A02"/>
    <w:rPr>
      <w:rFonts w:cs="Times New Roman"/>
      <w:b/>
      <w:color w:val="C0504D"/>
    </w:rPr>
  </w:style>
  <w:style w:type="character" w:styleId="Uwydatnienie">
    <w:name w:val="Emphasis"/>
    <w:uiPriority w:val="99"/>
    <w:qFormat/>
    <w:rsid w:val="00382A02"/>
    <w:rPr>
      <w:rFonts w:cs="Times New Roman"/>
      <w:b/>
      <w:i/>
      <w:spacing w:val="10"/>
    </w:rPr>
  </w:style>
  <w:style w:type="paragraph" w:styleId="Bezodstpw">
    <w:name w:val="No Spacing"/>
    <w:basedOn w:val="Normalny"/>
    <w:link w:val="BezodstpwZnak"/>
    <w:uiPriority w:val="99"/>
    <w:qFormat/>
    <w:rsid w:val="00382A02"/>
    <w:pPr>
      <w:spacing w:after="0" w:line="240" w:lineRule="auto"/>
    </w:pPr>
  </w:style>
  <w:style w:type="character" w:customStyle="1" w:styleId="BezodstpwZnak">
    <w:name w:val="Bez odstępów Znak"/>
    <w:link w:val="Bezodstpw"/>
    <w:uiPriority w:val="99"/>
    <w:locked/>
    <w:rsid w:val="00382A02"/>
    <w:rPr>
      <w:rFonts w:cs="Times New Roman"/>
    </w:rPr>
  </w:style>
  <w:style w:type="paragraph" w:styleId="Akapitzlist">
    <w:name w:val="List Paragraph"/>
    <w:basedOn w:val="Normalny"/>
    <w:uiPriority w:val="99"/>
    <w:qFormat/>
    <w:rsid w:val="00382A0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382A02"/>
    <w:rPr>
      <w:i/>
    </w:rPr>
  </w:style>
  <w:style w:type="character" w:customStyle="1" w:styleId="CytatZnak">
    <w:name w:val="Cytat Znak"/>
    <w:link w:val="Cytat"/>
    <w:uiPriority w:val="99"/>
    <w:locked/>
    <w:rsid w:val="00382A02"/>
    <w:rPr>
      <w:rFonts w:cs="Times New Roman"/>
      <w:i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382A02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ytatintensywnyZnak">
    <w:name w:val="Cytat intensywny Znak"/>
    <w:link w:val="Cytatintensywny"/>
    <w:uiPriority w:val="99"/>
    <w:locked/>
    <w:rsid w:val="00382A02"/>
    <w:rPr>
      <w:rFonts w:cs="Times New Roman"/>
      <w:b/>
      <w:i/>
      <w:color w:val="FFFFFF"/>
      <w:shd w:val="clear" w:color="auto" w:fill="C0504D"/>
    </w:rPr>
  </w:style>
  <w:style w:type="paragraph" w:styleId="Nagwek">
    <w:name w:val="header"/>
    <w:basedOn w:val="Normalny"/>
    <w:link w:val="NagwekZnak"/>
    <w:uiPriority w:val="99"/>
    <w:rsid w:val="002E0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E07A0"/>
    <w:rPr>
      <w:rFonts w:cs="Times New Roman"/>
    </w:rPr>
  </w:style>
  <w:style w:type="character" w:styleId="Wyrnienieintensywne">
    <w:name w:val="Intense Emphasis"/>
    <w:uiPriority w:val="99"/>
    <w:qFormat/>
    <w:rsid w:val="00382A02"/>
    <w:rPr>
      <w:b/>
      <w:i/>
      <w:color w:val="C0504D"/>
      <w:spacing w:val="10"/>
    </w:rPr>
  </w:style>
  <w:style w:type="character" w:styleId="Odwoaniedelikatne">
    <w:name w:val="Subtle Reference"/>
    <w:uiPriority w:val="99"/>
    <w:qFormat/>
    <w:rsid w:val="00382A02"/>
    <w:rPr>
      <w:b/>
    </w:rPr>
  </w:style>
  <w:style w:type="character" w:styleId="Odwoanieintensywne">
    <w:name w:val="Intense Reference"/>
    <w:uiPriority w:val="99"/>
    <w:qFormat/>
    <w:rsid w:val="00382A02"/>
    <w:rPr>
      <w:b/>
      <w:smallCaps/>
      <w:spacing w:val="5"/>
      <w:sz w:val="22"/>
      <w:u w:val="single"/>
    </w:rPr>
  </w:style>
  <w:style w:type="character" w:styleId="Tytuksiki">
    <w:name w:val="Book Title"/>
    <w:uiPriority w:val="99"/>
    <w:qFormat/>
    <w:rsid w:val="00382A02"/>
    <w:rPr>
      <w:rFonts w:ascii="Calibri" w:eastAsia="Meiryo" w:hAnsi="Calibri"/>
      <w:i/>
      <w:sz w:val="20"/>
    </w:rPr>
  </w:style>
  <w:style w:type="paragraph" w:styleId="Nagwekspisutreci">
    <w:name w:val="TOC Heading"/>
    <w:basedOn w:val="Nagwek1"/>
    <w:next w:val="Normalny"/>
    <w:uiPriority w:val="99"/>
    <w:qFormat/>
    <w:rsid w:val="00382A02"/>
    <w:pPr>
      <w:outlineLvl w:val="9"/>
    </w:pPr>
  </w:style>
  <w:style w:type="paragraph" w:customStyle="1" w:styleId="Copy">
    <w:name w:val="Copy"/>
    <w:basedOn w:val="Normalny"/>
    <w:uiPriority w:val="99"/>
    <w:rsid w:val="00E93DFC"/>
    <w:pPr>
      <w:jc w:val="left"/>
    </w:pPr>
    <w:rPr>
      <w:color w:val="595959"/>
      <w:sz w:val="28"/>
      <w:szCs w:val="28"/>
    </w:rPr>
  </w:style>
  <w:style w:type="paragraph" w:customStyle="1" w:styleId="Headers">
    <w:name w:val="Headers"/>
    <w:basedOn w:val="Normalny"/>
    <w:autoRedefine/>
    <w:uiPriority w:val="99"/>
    <w:rsid w:val="005C0E47"/>
    <w:pPr>
      <w:spacing w:after="0" w:line="600" w:lineRule="auto"/>
      <w:jc w:val="left"/>
    </w:pPr>
    <w:rPr>
      <w:b/>
      <w:bCs/>
      <w:color w:val="595959"/>
      <w:sz w:val="38"/>
      <w:szCs w:val="36"/>
    </w:rPr>
  </w:style>
  <w:style w:type="paragraph" w:customStyle="1" w:styleId="p2">
    <w:name w:val="p2"/>
    <w:basedOn w:val="Normalny"/>
    <w:uiPriority w:val="99"/>
    <w:rsid w:val="00354CAB"/>
    <w:pPr>
      <w:spacing w:after="0" w:line="240" w:lineRule="auto"/>
      <w:jc w:val="left"/>
    </w:pPr>
    <w:rPr>
      <w:rFonts w:ascii="Arial" w:hAnsi="Arial"/>
      <w:sz w:val="17"/>
      <w:szCs w:val="17"/>
    </w:rPr>
  </w:style>
  <w:style w:type="paragraph" w:customStyle="1" w:styleId="p3">
    <w:name w:val="p3"/>
    <w:basedOn w:val="Normalny"/>
    <w:uiPriority w:val="99"/>
    <w:rsid w:val="00354CAB"/>
    <w:pPr>
      <w:spacing w:after="68" w:line="240" w:lineRule="auto"/>
      <w:jc w:val="left"/>
    </w:pPr>
    <w:rPr>
      <w:rFonts w:ascii="Arial" w:hAnsi="Arial"/>
      <w:sz w:val="17"/>
      <w:szCs w:val="17"/>
    </w:rPr>
  </w:style>
  <w:style w:type="paragraph" w:customStyle="1" w:styleId="p4">
    <w:name w:val="p4"/>
    <w:basedOn w:val="Normalny"/>
    <w:uiPriority w:val="99"/>
    <w:rsid w:val="00354CAB"/>
    <w:pPr>
      <w:spacing w:after="0" w:line="240" w:lineRule="auto"/>
      <w:jc w:val="left"/>
    </w:pPr>
    <w:rPr>
      <w:rFonts w:ascii="Arial" w:hAnsi="Arial"/>
      <w:sz w:val="17"/>
      <w:szCs w:val="17"/>
    </w:rPr>
  </w:style>
  <w:style w:type="paragraph" w:customStyle="1" w:styleId="p5">
    <w:name w:val="p5"/>
    <w:basedOn w:val="Normalny"/>
    <w:uiPriority w:val="99"/>
    <w:rsid w:val="00354CAB"/>
    <w:pPr>
      <w:spacing w:after="68" w:line="240" w:lineRule="auto"/>
      <w:jc w:val="left"/>
    </w:pPr>
    <w:rPr>
      <w:rFonts w:ascii="Arial" w:hAnsi="Arial"/>
      <w:sz w:val="17"/>
      <w:szCs w:val="17"/>
    </w:rPr>
  </w:style>
  <w:style w:type="character" w:customStyle="1" w:styleId="apple-converted-space">
    <w:name w:val="apple-converted-space"/>
    <w:uiPriority w:val="99"/>
    <w:rsid w:val="00354CAB"/>
    <w:rPr>
      <w:rFonts w:cs="Times New Roman"/>
    </w:rPr>
  </w:style>
  <w:style w:type="character" w:customStyle="1" w:styleId="s2">
    <w:name w:val="s2"/>
    <w:uiPriority w:val="99"/>
    <w:rsid w:val="00354CAB"/>
    <w:rPr>
      <w:rFonts w:ascii="Conduit ITC Light" w:hAnsi="Conduit ITC Light" w:cs="Times New Roman"/>
      <w:sz w:val="15"/>
      <w:szCs w:val="15"/>
    </w:rPr>
  </w:style>
  <w:style w:type="character" w:customStyle="1" w:styleId="s3">
    <w:name w:val="s3"/>
    <w:uiPriority w:val="99"/>
    <w:rsid w:val="00354CAB"/>
    <w:rPr>
      <w:rFonts w:cs="Times New Roman"/>
      <w:spacing w:val="-2"/>
    </w:rPr>
  </w:style>
  <w:style w:type="character" w:styleId="Hipercze">
    <w:name w:val="Hyperlink"/>
    <w:uiPriority w:val="99"/>
    <w:rsid w:val="00FB1A6B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rsid w:val="00EB2953"/>
    <w:rPr>
      <w:rFonts w:cs="Times New Roman"/>
      <w:color w:val="605E5C"/>
      <w:shd w:val="clear" w:color="auto" w:fill="E1DFDD"/>
    </w:rPr>
  </w:style>
  <w:style w:type="character" w:styleId="UyteHipercze">
    <w:name w:val="FollowedHyperlink"/>
    <w:uiPriority w:val="99"/>
    <w:semiHidden/>
    <w:rsid w:val="008C2AFB"/>
    <w:rPr>
      <w:rFonts w:cs="Times New Roman"/>
      <w:color w:val="800080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rsid w:val="00F052AB"/>
    <w:pPr>
      <w:spacing w:line="240" w:lineRule="auto"/>
    </w:pPr>
  </w:style>
  <w:style w:type="character" w:customStyle="1" w:styleId="TekstkomentarzaZnak">
    <w:name w:val="Tekst komentarza Znak"/>
    <w:link w:val="Tekstkomentarza"/>
    <w:uiPriority w:val="99"/>
    <w:semiHidden/>
    <w:locked/>
    <w:rsid w:val="00F052AB"/>
    <w:rPr>
      <w:rFonts w:cs="Times New Roman"/>
    </w:rPr>
  </w:style>
  <w:style w:type="character" w:styleId="Odwoaniedokomentarza">
    <w:name w:val="annotation reference"/>
    <w:uiPriority w:val="99"/>
    <w:semiHidden/>
    <w:rsid w:val="00F052AB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2D5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D536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048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C0483"/>
    <w:rPr>
      <w:rFonts w:cs="Times New Roman"/>
      <w:b/>
      <w:bCs/>
    </w:rPr>
  </w:style>
  <w:style w:type="table" w:customStyle="1" w:styleId="Zwykatabela21">
    <w:name w:val="Zwykła tabela 21"/>
    <w:uiPriority w:val="99"/>
    <w:rsid w:val="00635309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ierozpoznanawzmianka">
    <w:name w:val="Unresolved Mention"/>
    <w:uiPriority w:val="99"/>
    <w:semiHidden/>
    <w:unhideWhenUsed/>
    <w:rsid w:val="009348A4"/>
    <w:rPr>
      <w:color w:val="605E5C"/>
      <w:shd w:val="clear" w:color="auto" w:fill="E1DFDD"/>
    </w:rPr>
  </w:style>
  <w:style w:type="paragraph" w:customStyle="1" w:styleId="white">
    <w:name w:val="white"/>
    <w:basedOn w:val="Normalny"/>
    <w:uiPriority w:val="99"/>
    <w:rsid w:val="009970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Poprawka">
    <w:name w:val="Revision"/>
    <w:hidden/>
    <w:uiPriority w:val="99"/>
    <w:semiHidden/>
    <w:rsid w:val="000C7D09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2749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627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17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2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7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8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4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3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3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89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2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2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4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4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8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4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news.goodyear.eu/pl-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edia%20statements\Soybean%20Oil%20Procurement%20Policy\03172021_Sustainable%20Soybean%20Oil%20Procurement%20Polic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03172021_Sustainable Soybean Oil Procurement Policy.dotx</Template>
  <TotalTime>8</TotalTime>
  <Pages>3</Pages>
  <Words>970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Deibel</dc:creator>
  <cp:keywords/>
  <dc:description/>
  <cp:lastModifiedBy>Marlena Garucka</cp:lastModifiedBy>
  <cp:revision>3</cp:revision>
  <cp:lastPrinted>2021-07-28T07:30:00Z</cp:lastPrinted>
  <dcterms:created xsi:type="dcterms:W3CDTF">2022-07-07T06:29:00Z</dcterms:created>
  <dcterms:modified xsi:type="dcterms:W3CDTF">2022-07-07T10:27:00Z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0x01010010B7BD35DDFFD64682779B0CAD40A898</vt:lpwstr>
  </property>
  <property fmtid="{D5CDD505-2E9C-101B-9397-08002B2CF9AE}" pid="3" name="AssetID">
    <vt:lpwstr>TF10002065</vt:lpwstr>
  </property>
</Properties>
</file>